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C3" w:rsidRDefault="000110C3" w:rsidP="000110C3">
      <w:pPr>
        <w:tabs>
          <w:tab w:val="center" w:pos="4980"/>
        </w:tabs>
        <w:rPr>
          <w:lang w:val="et-EE"/>
        </w:rPr>
      </w:pPr>
      <w:bookmarkStart w:id="0" w:name="_Toc508575634"/>
    </w:p>
    <w:p w:rsidR="000110C3" w:rsidRDefault="000110C3" w:rsidP="00394939">
      <w:pPr>
        <w:tabs>
          <w:tab w:val="left" w:pos="7818"/>
        </w:tabs>
        <w:rPr>
          <w:lang w:val="et-EE"/>
        </w:rPr>
      </w:pPr>
    </w:p>
    <w:p w:rsidR="000110C3" w:rsidRDefault="000110C3" w:rsidP="00394939">
      <w:pPr>
        <w:tabs>
          <w:tab w:val="left" w:pos="7818"/>
        </w:tabs>
        <w:rPr>
          <w:lang w:val="et-EE"/>
        </w:rPr>
      </w:pPr>
    </w:p>
    <w:p w:rsidR="000110C3" w:rsidRDefault="000110C3" w:rsidP="00394939">
      <w:pPr>
        <w:tabs>
          <w:tab w:val="left" w:pos="7818"/>
        </w:tabs>
        <w:rPr>
          <w:lang w:val="et-EE"/>
        </w:rPr>
      </w:pPr>
    </w:p>
    <w:p w:rsidR="006F767A" w:rsidRPr="00C170EC" w:rsidRDefault="000110C3" w:rsidP="00394939">
      <w:pPr>
        <w:tabs>
          <w:tab w:val="left" w:pos="7818"/>
        </w:tabs>
        <w:rPr>
          <w:lang w:val="et-EE"/>
        </w:rPr>
      </w:pPr>
      <w:r w:rsidRPr="00C170EC">
        <w:rPr>
          <w:rStyle w:val="Pealkiri11Char"/>
          <w:noProof/>
          <w:lang w:val="et-EE" w:eastAsia="en-GB"/>
        </w:rPr>
        <mc:AlternateContent>
          <mc:Choice Requires="wps">
            <w:drawing>
              <wp:anchor distT="45720" distB="45720" distL="114300" distR="114300" simplePos="0" relativeHeight="251661312" behindDoc="0" locked="0" layoutInCell="1" allowOverlap="1" wp14:anchorId="1B32BDD6" wp14:editId="04A98467">
                <wp:simplePos x="0" y="0"/>
                <wp:positionH relativeFrom="margin">
                  <wp:posOffset>121920</wp:posOffset>
                </wp:positionH>
                <wp:positionV relativeFrom="paragraph">
                  <wp:posOffset>3747770</wp:posOffset>
                </wp:positionV>
                <wp:extent cx="6233160" cy="1676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676400"/>
                        </a:xfrm>
                        <a:prstGeom prst="rect">
                          <a:avLst/>
                        </a:prstGeom>
                        <a:noFill/>
                        <a:ln w="9525">
                          <a:noFill/>
                          <a:miter lim="800000"/>
                          <a:headEnd/>
                          <a:tailEnd/>
                        </a:ln>
                      </wps:spPr>
                      <wps:txbx>
                        <w:txbxContent>
                          <w:p w:rsidR="00EC5569" w:rsidRPr="005F2AB3" w:rsidRDefault="00B52975" w:rsidP="0064348B">
                            <w:pPr>
                              <w:spacing w:line="240" w:lineRule="auto"/>
                              <w:ind w:left="0"/>
                              <w:rPr>
                                <w:b/>
                                <w:color w:val="A01E28"/>
                                <w:spacing w:val="-30"/>
                                <w:sz w:val="96"/>
                                <w:szCs w:val="96"/>
                                <w:lang w:val="et-EE"/>
                              </w:rPr>
                            </w:pPr>
                            <w:r w:rsidRPr="00B52975">
                              <w:rPr>
                                <w:b/>
                                <w:color w:val="A01E28"/>
                                <w:spacing w:val="-30"/>
                                <w:sz w:val="72"/>
                                <w:szCs w:val="72"/>
                                <w:lang w:val="et-EE"/>
                              </w:rPr>
                              <w:t xml:space="preserve">AVALIK ARVAMUS SOBIVAIMAST </w:t>
                            </w:r>
                            <w:r w:rsidR="000110C3">
                              <w:rPr>
                                <w:b/>
                                <w:color w:val="A01E28"/>
                                <w:spacing w:val="-30"/>
                                <w:sz w:val="72"/>
                                <w:szCs w:val="72"/>
                                <w:lang w:val="et-EE"/>
                              </w:rPr>
                              <w:t>RAIL BALTICU TRASSIST</w:t>
                            </w: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2BDD6" id="_x0000_t202" coordsize="21600,21600" o:spt="202" path="m,l,21600r21600,l21600,xe">
                <v:stroke joinstyle="miter"/>
                <v:path gradientshapeok="t" o:connecttype="rect"/>
              </v:shapetype>
              <v:shape id="Text Box 2" o:spid="_x0000_s1026" type="#_x0000_t202" style="position:absolute;left:0;text-align:left;margin-left:9.6pt;margin-top:295.1pt;width:490.8pt;height:1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" filled="f" stroked="f">
                <v:textbox inset="0,1.3mm,0">
                  <w:txbxContent>
                    <w:p w:rsidR="00EC5569" w:rsidRPr="005F2AB3" w:rsidRDefault="00B52975" w:rsidP="0064348B">
                      <w:pPr>
                        <w:spacing w:line="240" w:lineRule="auto"/>
                        <w:ind w:left="0"/>
                        <w:rPr>
                          <w:b/>
                          <w:color w:val="A01E28"/>
                          <w:spacing w:val="-30"/>
                          <w:sz w:val="96"/>
                          <w:szCs w:val="96"/>
                          <w:lang w:val="et-EE"/>
                        </w:rPr>
                      </w:pPr>
                      <w:r w:rsidRPr="00B52975">
                        <w:rPr>
                          <w:b/>
                          <w:color w:val="A01E28"/>
                          <w:spacing w:val="-30"/>
                          <w:sz w:val="72"/>
                          <w:szCs w:val="72"/>
                          <w:lang w:val="et-EE"/>
                        </w:rPr>
                        <w:t xml:space="preserve">AVALIK ARVAMUS SOBIVAIMAST </w:t>
                      </w:r>
                      <w:r w:rsidR="000110C3">
                        <w:rPr>
                          <w:b/>
                          <w:color w:val="A01E28"/>
                          <w:spacing w:val="-30"/>
                          <w:sz w:val="72"/>
                          <w:szCs w:val="72"/>
                          <w:lang w:val="et-EE"/>
                        </w:rPr>
                        <w:t>RAIL BALTICU TRASSIST</w:t>
                      </w:r>
                    </w:p>
                  </w:txbxContent>
                </v:textbox>
                <w10:wrap type="square" anchorx="margin"/>
              </v:shape>
            </w:pict>
          </mc:Fallback>
        </mc:AlternateContent>
      </w:r>
      <w:r w:rsidR="00B52975" w:rsidRPr="00C170EC">
        <w:rPr>
          <w:rStyle w:val="Pealkiri11Char"/>
          <w:noProof/>
          <w:lang w:val="et-EE" w:eastAsia="en-GB"/>
        </w:rPr>
        <mc:AlternateContent>
          <mc:Choice Requires="wps">
            <w:drawing>
              <wp:anchor distT="45720" distB="45720" distL="114300" distR="114300" simplePos="0" relativeHeight="251663360" behindDoc="0" locked="0" layoutInCell="1" allowOverlap="1" wp14:anchorId="51241C2D" wp14:editId="7159C04A">
                <wp:simplePos x="0" y="0"/>
                <wp:positionH relativeFrom="margin">
                  <wp:posOffset>546100</wp:posOffset>
                </wp:positionH>
                <wp:positionV relativeFrom="paragraph">
                  <wp:posOffset>5698490</wp:posOffset>
                </wp:positionV>
                <wp:extent cx="5652135" cy="624205"/>
                <wp:effectExtent l="0" t="0" r="5715"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624205"/>
                        </a:xfrm>
                        <a:prstGeom prst="rect">
                          <a:avLst/>
                        </a:prstGeom>
                        <a:noFill/>
                        <a:ln w="9525">
                          <a:noFill/>
                          <a:miter lim="800000"/>
                          <a:headEnd/>
                          <a:tailEnd/>
                        </a:ln>
                      </wps:spPr>
                      <wps:txbx>
                        <w:txbxContent>
                          <w:p w:rsidR="00EC5569" w:rsidRPr="000D154A" w:rsidRDefault="00EC5569" w:rsidP="000811E4">
                            <w:pPr>
                              <w:spacing w:after="0" w:line="250" w:lineRule="auto"/>
                              <w:ind w:left="0"/>
                              <w:rPr>
                                <w:color w:val="BE1E28"/>
                                <w:spacing w:val="-30"/>
                                <w:sz w:val="48"/>
                                <w:szCs w:val="48"/>
                                <w:lang w:val="en-US"/>
                              </w:rPr>
                            </w:pPr>
                            <w:proofErr w:type="spellStart"/>
                            <w:r>
                              <w:rPr>
                                <w:color w:val="BE1E28"/>
                                <w:spacing w:val="-30"/>
                                <w:sz w:val="48"/>
                                <w:szCs w:val="48"/>
                                <w:lang w:val="en-US"/>
                              </w:rPr>
                              <w:t>Küsitluse</w:t>
                            </w:r>
                            <w:proofErr w:type="spellEnd"/>
                            <w:r>
                              <w:rPr>
                                <w:color w:val="BE1E28"/>
                                <w:spacing w:val="-30"/>
                                <w:sz w:val="48"/>
                                <w:szCs w:val="48"/>
                                <w:lang w:val="en-US"/>
                              </w:rPr>
                              <w:t xml:space="preserve"> </w:t>
                            </w:r>
                            <w:proofErr w:type="spellStart"/>
                            <w:r>
                              <w:rPr>
                                <w:color w:val="BE1E28"/>
                                <w:spacing w:val="-30"/>
                                <w:sz w:val="48"/>
                                <w:szCs w:val="48"/>
                                <w:lang w:val="en-US"/>
                              </w:rPr>
                              <w:t>kokkuvõte</w:t>
                            </w:r>
                            <w:proofErr w:type="spellEnd"/>
                            <w:r>
                              <w:rPr>
                                <w:color w:val="BE1E28"/>
                                <w:spacing w:val="-30"/>
                                <w:sz w:val="48"/>
                                <w:szCs w:val="48"/>
                                <w:lang w:val="en-US"/>
                              </w:rPr>
                              <w:t xml:space="preserve"> </w:t>
                            </w: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41C2D" id="_x0000_s1027" type="#_x0000_t202" style="position:absolute;left:0;text-align:left;margin-left:43pt;margin-top:448.7pt;width:445.05pt;height:4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" filled="f" stroked="f">
                <v:textbox inset="0,1.3mm,0">
                  <w:txbxContent>
                    <w:p w:rsidR="00EC5569" w:rsidRPr="000D154A" w:rsidRDefault="00EC5569" w:rsidP="000811E4">
                      <w:pPr>
                        <w:spacing w:after="0" w:line="250" w:lineRule="auto"/>
                        <w:ind w:left="0"/>
                        <w:rPr>
                          <w:color w:val="BE1E28"/>
                          <w:spacing w:val="-30"/>
                          <w:sz w:val="48"/>
                          <w:szCs w:val="48"/>
                          <w:lang w:val="en-US"/>
                        </w:rPr>
                      </w:pPr>
                      <w:r>
                        <w:rPr>
                          <w:color w:val="BE1E28"/>
                          <w:spacing w:val="-30"/>
                          <w:sz w:val="48"/>
                          <w:szCs w:val="48"/>
                          <w:lang w:val="en-US"/>
                        </w:rPr>
                        <w:t xml:space="preserve">Küsitluse kokkuvõte </w:t>
                      </w:r>
                    </w:p>
                  </w:txbxContent>
                </v:textbox>
                <w10:wrap type="square" anchorx="margin"/>
              </v:shape>
            </w:pict>
          </mc:Fallback>
        </mc:AlternateContent>
      </w:r>
      <w:r w:rsidR="004E4BBE" w:rsidRPr="00C170EC">
        <w:rPr>
          <w:rStyle w:val="Pealkiri11Char"/>
          <w:noProof/>
          <w:lang w:val="et-EE" w:eastAsia="en-GB"/>
        </w:rPr>
        <mc:AlternateContent>
          <mc:Choice Requires="wps">
            <w:drawing>
              <wp:anchor distT="45720" distB="45720" distL="114300" distR="114300" simplePos="0" relativeHeight="251659264" behindDoc="0" locked="0" layoutInCell="1" allowOverlap="1" wp14:anchorId="764905BB" wp14:editId="6A6DDE7A">
                <wp:simplePos x="0" y="0"/>
                <wp:positionH relativeFrom="margin">
                  <wp:posOffset>533742</wp:posOffset>
                </wp:positionH>
                <wp:positionV relativeFrom="paragraph">
                  <wp:posOffset>3098751</wp:posOffset>
                </wp:positionV>
                <wp:extent cx="5593080" cy="427355"/>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427355"/>
                        </a:xfrm>
                        <a:prstGeom prst="rect">
                          <a:avLst/>
                        </a:prstGeom>
                        <a:noFill/>
                        <a:ln w="9525">
                          <a:noFill/>
                          <a:miter lim="800000"/>
                          <a:headEnd/>
                          <a:tailEnd/>
                        </a:ln>
                      </wps:spPr>
                      <wps:txbx>
                        <w:txbxContent>
                          <w:p w:rsidR="00EC5569" w:rsidRPr="005F2AB3" w:rsidRDefault="00EC5569" w:rsidP="000811E4">
                            <w:pPr>
                              <w:ind w:left="0"/>
                              <w:rPr>
                                <w:color w:val="A01E28"/>
                                <w:sz w:val="48"/>
                                <w:szCs w:val="48"/>
                              </w:rPr>
                            </w:pPr>
                            <w:r>
                              <w:rPr>
                                <w:color w:val="A01E28"/>
                                <w:sz w:val="48"/>
                                <w:szCs w:val="48"/>
                                <w:lang w:val="et-EE"/>
                              </w:rPr>
                              <w:t>08/2019</w:t>
                            </w: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905BB" id="_x0000_s1028" type="#_x0000_t202" style="position:absolute;left:0;text-align:left;margin-left:42.05pt;margin-top:244pt;width:440.4pt;height:3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" filled="f" stroked="f">
                <v:textbox inset="0,1.3mm,0">
                  <w:txbxContent>
                    <w:p w:rsidR="00EC5569" w:rsidRPr="005F2AB3" w:rsidRDefault="00EC5569" w:rsidP="000811E4">
                      <w:pPr>
                        <w:ind w:left="0"/>
                        <w:rPr>
                          <w:color w:val="A01E28"/>
                          <w:sz w:val="48"/>
                          <w:szCs w:val="48"/>
                        </w:rPr>
                      </w:pPr>
                      <w:r>
                        <w:rPr>
                          <w:color w:val="A01E28"/>
                          <w:sz w:val="48"/>
                          <w:szCs w:val="48"/>
                          <w:lang w:val="et-EE"/>
                        </w:rPr>
                        <w:t>08/2019</w:t>
                      </w:r>
                    </w:p>
                  </w:txbxContent>
                </v:textbox>
                <w10:wrap type="square" anchorx="margin"/>
              </v:shape>
            </w:pict>
          </mc:Fallback>
        </mc:AlternateContent>
      </w:r>
      <w:bookmarkEnd w:id="0"/>
      <w:r w:rsidR="006F767A" w:rsidRPr="00394939">
        <w:rPr>
          <w:lang w:val="et-EE"/>
        </w:rPr>
        <w:br w:type="page"/>
      </w:r>
    </w:p>
    <w:sdt>
      <w:sdtPr>
        <w:rPr>
          <w:rFonts w:ascii="Helvetica" w:hAnsi="Helvetica"/>
          <w:color w:val="auto"/>
          <w:sz w:val="22"/>
          <w:szCs w:val="22"/>
          <w:lang w:val="en-GB"/>
        </w:rPr>
        <w:id w:val="430791307"/>
        <w:docPartObj>
          <w:docPartGallery w:val="Table of Contents"/>
          <w:docPartUnique/>
        </w:docPartObj>
      </w:sdtPr>
      <w:sdtEndPr>
        <w:rPr>
          <w:b/>
          <w:bCs/>
          <w:lang w:val="et-EE"/>
        </w:rPr>
      </w:sdtEndPr>
      <w:sdtContent>
        <w:p w:rsidR="006F767A" w:rsidRPr="00C170EC" w:rsidRDefault="006F767A" w:rsidP="009869DC">
          <w:pPr>
            <w:pStyle w:val="Sisukorrapealkiri"/>
          </w:pPr>
          <w:proofErr w:type="spellStart"/>
          <w:r w:rsidRPr="00C170EC">
            <w:t>Sisukord</w:t>
          </w:r>
          <w:proofErr w:type="spellEnd"/>
        </w:p>
        <w:p w:rsidR="00F23E36" w:rsidRDefault="00DF4DBB">
          <w:pPr>
            <w:pStyle w:val="SK1"/>
            <w:rPr>
              <w:rFonts w:asciiTheme="minorHAnsi" w:eastAsiaTheme="minorEastAsia" w:hAnsiTheme="minorHAnsi"/>
              <w:noProof/>
              <w:color w:val="auto"/>
              <w:lang w:val="et-EE" w:eastAsia="et-EE"/>
            </w:rPr>
          </w:pPr>
          <w:r w:rsidRPr="00C170EC">
            <w:rPr>
              <w:lang w:val="et-EE"/>
            </w:rPr>
            <w:fldChar w:fldCharType="begin"/>
          </w:r>
          <w:r w:rsidRPr="00C170EC">
            <w:rPr>
              <w:lang w:val="et-EE"/>
            </w:rPr>
            <w:instrText xml:space="preserve"> TOC \o "1-4" \u </w:instrText>
          </w:r>
          <w:r w:rsidRPr="00C170EC">
            <w:rPr>
              <w:lang w:val="et-EE"/>
            </w:rPr>
            <w:fldChar w:fldCharType="separate"/>
          </w:r>
          <w:r w:rsidR="00F23E36" w:rsidRPr="00B86E91">
            <w:rPr>
              <w:noProof/>
              <w:lang w:val="et-EE"/>
            </w:rPr>
            <w:t>KOKKUVÕTE TULEMUSTEST</w:t>
          </w:r>
          <w:r w:rsidR="00F23E36">
            <w:rPr>
              <w:noProof/>
            </w:rPr>
            <w:tab/>
          </w:r>
          <w:r w:rsidR="00F23E36">
            <w:rPr>
              <w:noProof/>
            </w:rPr>
            <w:fldChar w:fldCharType="begin"/>
          </w:r>
          <w:r w:rsidR="00F23E36">
            <w:rPr>
              <w:noProof/>
            </w:rPr>
            <w:instrText xml:space="preserve"> PAGEREF _Toc17893339 \h </w:instrText>
          </w:r>
          <w:r w:rsidR="00F23E36">
            <w:rPr>
              <w:noProof/>
            </w:rPr>
          </w:r>
          <w:r w:rsidR="00F23E36">
            <w:rPr>
              <w:noProof/>
            </w:rPr>
            <w:fldChar w:fldCharType="separate"/>
          </w:r>
          <w:r w:rsidR="00F23E36">
            <w:rPr>
              <w:noProof/>
            </w:rPr>
            <w:t>3</w:t>
          </w:r>
          <w:r w:rsidR="00F23E36">
            <w:rPr>
              <w:noProof/>
            </w:rPr>
            <w:fldChar w:fldCharType="end"/>
          </w:r>
        </w:p>
        <w:p w:rsidR="00F23E36" w:rsidRDefault="00F23E36">
          <w:pPr>
            <w:pStyle w:val="SK1"/>
            <w:rPr>
              <w:rFonts w:asciiTheme="minorHAnsi" w:eastAsiaTheme="minorEastAsia" w:hAnsiTheme="minorHAnsi"/>
              <w:noProof/>
              <w:color w:val="auto"/>
              <w:lang w:val="et-EE" w:eastAsia="et-EE"/>
            </w:rPr>
          </w:pPr>
          <w:r w:rsidRPr="00B86E91">
            <w:rPr>
              <w:noProof/>
              <w:lang w:val="et-EE"/>
            </w:rPr>
            <w:t>Uuringu taust</w:t>
          </w:r>
          <w:r>
            <w:rPr>
              <w:noProof/>
            </w:rPr>
            <w:tab/>
          </w:r>
          <w:r>
            <w:rPr>
              <w:noProof/>
            </w:rPr>
            <w:fldChar w:fldCharType="begin"/>
          </w:r>
          <w:r>
            <w:rPr>
              <w:noProof/>
            </w:rPr>
            <w:instrText xml:space="preserve"> PAGEREF _Toc17893340 \h </w:instrText>
          </w:r>
          <w:r>
            <w:rPr>
              <w:noProof/>
            </w:rPr>
          </w:r>
          <w:r>
            <w:rPr>
              <w:noProof/>
            </w:rPr>
            <w:fldChar w:fldCharType="separate"/>
          </w:r>
          <w:r>
            <w:rPr>
              <w:noProof/>
            </w:rPr>
            <w:t>6</w:t>
          </w:r>
          <w:r>
            <w:rPr>
              <w:noProof/>
            </w:rPr>
            <w:fldChar w:fldCharType="end"/>
          </w:r>
        </w:p>
        <w:p w:rsidR="00F23E36" w:rsidRDefault="00F23E36">
          <w:pPr>
            <w:pStyle w:val="SK2"/>
            <w:tabs>
              <w:tab w:val="right" w:leader="dot" w:pos="9502"/>
            </w:tabs>
            <w:rPr>
              <w:rFonts w:asciiTheme="minorHAnsi" w:eastAsiaTheme="minorEastAsia" w:hAnsiTheme="minorHAnsi"/>
              <w:noProof/>
              <w:lang w:val="et-EE" w:eastAsia="et-EE"/>
            </w:rPr>
          </w:pPr>
          <w:r w:rsidRPr="00B86E91">
            <w:rPr>
              <w:noProof/>
              <w:lang w:val="et-EE"/>
            </w:rPr>
            <w:t>Valim</w:t>
          </w:r>
          <w:r>
            <w:rPr>
              <w:noProof/>
            </w:rPr>
            <w:tab/>
          </w:r>
          <w:r>
            <w:rPr>
              <w:noProof/>
            </w:rPr>
            <w:fldChar w:fldCharType="begin"/>
          </w:r>
          <w:r>
            <w:rPr>
              <w:noProof/>
            </w:rPr>
            <w:instrText xml:space="preserve"> PAGEREF _Toc17893341 \h </w:instrText>
          </w:r>
          <w:r>
            <w:rPr>
              <w:noProof/>
            </w:rPr>
          </w:r>
          <w:r>
            <w:rPr>
              <w:noProof/>
            </w:rPr>
            <w:fldChar w:fldCharType="separate"/>
          </w:r>
          <w:r>
            <w:rPr>
              <w:noProof/>
            </w:rPr>
            <w:t>6</w:t>
          </w:r>
          <w:r>
            <w:rPr>
              <w:noProof/>
            </w:rPr>
            <w:fldChar w:fldCharType="end"/>
          </w:r>
        </w:p>
        <w:p w:rsidR="00F23E36" w:rsidRDefault="00F23E36">
          <w:pPr>
            <w:pStyle w:val="SK2"/>
            <w:tabs>
              <w:tab w:val="right" w:leader="dot" w:pos="9502"/>
            </w:tabs>
            <w:rPr>
              <w:rFonts w:asciiTheme="minorHAnsi" w:eastAsiaTheme="minorEastAsia" w:hAnsiTheme="minorHAnsi"/>
              <w:noProof/>
              <w:lang w:val="et-EE" w:eastAsia="et-EE"/>
            </w:rPr>
          </w:pPr>
          <w:r w:rsidRPr="00B86E91">
            <w:rPr>
              <w:noProof/>
              <w:lang w:val="et-EE"/>
            </w:rPr>
            <w:t>Teostajad</w:t>
          </w:r>
          <w:r>
            <w:rPr>
              <w:noProof/>
            </w:rPr>
            <w:tab/>
          </w:r>
          <w:r>
            <w:rPr>
              <w:noProof/>
            </w:rPr>
            <w:fldChar w:fldCharType="begin"/>
          </w:r>
          <w:r>
            <w:rPr>
              <w:noProof/>
            </w:rPr>
            <w:instrText xml:space="preserve"> PAGEREF _Toc17893342 \h </w:instrText>
          </w:r>
          <w:r>
            <w:rPr>
              <w:noProof/>
            </w:rPr>
          </w:r>
          <w:r>
            <w:rPr>
              <w:noProof/>
            </w:rPr>
            <w:fldChar w:fldCharType="separate"/>
          </w:r>
          <w:r>
            <w:rPr>
              <w:noProof/>
            </w:rPr>
            <w:t>9</w:t>
          </w:r>
          <w:r>
            <w:rPr>
              <w:noProof/>
            </w:rPr>
            <w:fldChar w:fldCharType="end"/>
          </w:r>
        </w:p>
        <w:p w:rsidR="00F23E36" w:rsidRDefault="00F23E36">
          <w:pPr>
            <w:pStyle w:val="SK1"/>
            <w:rPr>
              <w:rFonts w:asciiTheme="minorHAnsi" w:eastAsiaTheme="minorEastAsia" w:hAnsiTheme="minorHAnsi"/>
              <w:noProof/>
              <w:color w:val="auto"/>
              <w:lang w:val="et-EE" w:eastAsia="et-EE"/>
            </w:rPr>
          </w:pPr>
          <w:r w:rsidRPr="00B86E91">
            <w:rPr>
              <w:noProof/>
              <w:lang w:val="et-EE"/>
            </w:rPr>
            <w:t>LISAD</w:t>
          </w:r>
          <w:r>
            <w:rPr>
              <w:noProof/>
            </w:rPr>
            <w:tab/>
          </w:r>
          <w:r>
            <w:rPr>
              <w:noProof/>
            </w:rPr>
            <w:fldChar w:fldCharType="begin"/>
          </w:r>
          <w:r>
            <w:rPr>
              <w:noProof/>
            </w:rPr>
            <w:instrText xml:space="preserve"> PAGEREF _Toc17893343 \h </w:instrText>
          </w:r>
          <w:r>
            <w:rPr>
              <w:noProof/>
            </w:rPr>
          </w:r>
          <w:r>
            <w:rPr>
              <w:noProof/>
            </w:rPr>
            <w:fldChar w:fldCharType="separate"/>
          </w:r>
          <w:r>
            <w:rPr>
              <w:noProof/>
            </w:rPr>
            <w:t>10</w:t>
          </w:r>
          <w:r>
            <w:rPr>
              <w:noProof/>
            </w:rPr>
            <w:fldChar w:fldCharType="end"/>
          </w:r>
        </w:p>
        <w:p w:rsidR="006F767A" w:rsidRPr="00C170EC" w:rsidRDefault="00DF4DBB">
          <w:pPr>
            <w:rPr>
              <w:lang w:val="et-EE"/>
            </w:rPr>
          </w:pPr>
          <w:r w:rsidRPr="00C170EC">
            <w:rPr>
              <w:color w:val="A01E28"/>
              <w:lang w:val="et-EE"/>
            </w:rPr>
            <w:fldChar w:fldCharType="end"/>
          </w:r>
        </w:p>
      </w:sdtContent>
    </w:sdt>
    <w:p w:rsidR="00201D96" w:rsidRPr="00C170EC" w:rsidRDefault="00640401" w:rsidP="00E7780F">
      <w:pPr>
        <w:rPr>
          <w:lang w:val="et-EE"/>
        </w:rPr>
      </w:pPr>
      <w:r w:rsidRPr="00C170EC">
        <w:rPr>
          <w:lang w:val="et-EE"/>
        </w:rPr>
        <w:br w:type="page"/>
      </w:r>
    </w:p>
    <w:p w:rsidR="000D154A" w:rsidRPr="00C170EC" w:rsidRDefault="000D154A" w:rsidP="009869DC">
      <w:pPr>
        <w:pStyle w:val="Pealkiri1"/>
        <w:rPr>
          <w:lang w:val="et-EE"/>
        </w:rPr>
      </w:pPr>
      <w:bookmarkStart w:id="1" w:name="_Toc17893339"/>
      <w:r w:rsidRPr="00C170EC">
        <w:rPr>
          <w:lang w:val="et-EE"/>
        </w:rPr>
        <w:lastRenderedPageBreak/>
        <w:t>KOKKUVÕTE</w:t>
      </w:r>
      <w:r w:rsidR="00915957">
        <w:rPr>
          <w:lang w:val="et-EE"/>
        </w:rPr>
        <w:t xml:space="preserve"> TULEMUSTEST</w:t>
      </w:r>
      <w:bookmarkEnd w:id="1"/>
    </w:p>
    <w:p w:rsidR="00481FD7" w:rsidRDefault="000D154A" w:rsidP="009869DC">
      <w:pPr>
        <w:spacing w:before="240"/>
        <w:ind w:left="994" w:right="547"/>
        <w:rPr>
          <w:lang w:val="et-EE"/>
        </w:rPr>
      </w:pPr>
      <w:r w:rsidRPr="00C170EC">
        <w:rPr>
          <w:lang w:val="et-EE"/>
        </w:rPr>
        <w:t xml:space="preserve">Käesolev kokkuvõte tutvustab </w:t>
      </w:r>
      <w:r w:rsidR="00E50A72">
        <w:rPr>
          <w:lang w:val="et-EE"/>
        </w:rPr>
        <w:t>9</w:t>
      </w:r>
      <w:r w:rsidRPr="00C170EC">
        <w:rPr>
          <w:lang w:val="et-EE"/>
        </w:rPr>
        <w:t xml:space="preserve">. kuni </w:t>
      </w:r>
      <w:r w:rsidR="00E50A72">
        <w:rPr>
          <w:lang w:val="et-EE"/>
        </w:rPr>
        <w:t>2</w:t>
      </w:r>
      <w:r w:rsidR="008125EE">
        <w:rPr>
          <w:lang w:val="et-EE"/>
        </w:rPr>
        <w:t>0</w:t>
      </w:r>
      <w:r w:rsidRPr="00C170EC">
        <w:rPr>
          <w:lang w:val="et-EE"/>
        </w:rPr>
        <w:t xml:space="preserve">. </w:t>
      </w:r>
      <w:r w:rsidR="00E50A72">
        <w:rPr>
          <w:lang w:val="et-EE"/>
        </w:rPr>
        <w:t>august</w:t>
      </w:r>
      <w:r w:rsidR="001477F7" w:rsidRPr="00C170EC">
        <w:rPr>
          <w:lang w:val="et-EE"/>
        </w:rPr>
        <w:t>i</w:t>
      </w:r>
      <w:r w:rsidRPr="00C170EC">
        <w:rPr>
          <w:lang w:val="et-EE"/>
        </w:rPr>
        <w:t>ni 2019 toimunud arvamusküsitluse tulemusi</w:t>
      </w:r>
      <w:r w:rsidR="007C7BD9">
        <w:rPr>
          <w:lang w:val="et-EE"/>
        </w:rPr>
        <w:t>,</w:t>
      </w:r>
      <w:r w:rsidRPr="00C170EC">
        <w:rPr>
          <w:lang w:val="et-EE"/>
        </w:rPr>
        <w:t xml:space="preserve"> mi</w:t>
      </w:r>
      <w:r w:rsidR="003A1D50">
        <w:rPr>
          <w:lang w:val="et-EE"/>
        </w:rPr>
        <w:t>s viidi läbi Turu-uuringute AS omnibussküsitluse raames</w:t>
      </w:r>
      <w:r w:rsidR="00B52975">
        <w:rPr>
          <w:lang w:val="et-EE"/>
        </w:rPr>
        <w:t>.</w:t>
      </w:r>
      <w:r w:rsidR="00481FD7">
        <w:rPr>
          <w:lang w:val="et-EE"/>
        </w:rPr>
        <w:t xml:space="preserve"> </w:t>
      </w:r>
      <w:r w:rsidR="00E50A72">
        <w:rPr>
          <w:lang w:val="et-EE"/>
        </w:rPr>
        <w:t>Alates augustis</w:t>
      </w:r>
      <w:r w:rsidR="00B52975">
        <w:rPr>
          <w:lang w:val="et-EE"/>
        </w:rPr>
        <w:t>t</w:t>
      </w:r>
      <w:r w:rsidR="00E50A72">
        <w:rPr>
          <w:lang w:val="et-EE"/>
        </w:rPr>
        <w:t xml:space="preserve"> 2019 kasutab Turu-uuringute AS omnibussküsitluse läbiviimiseks kombineeritud metoodikat: 50 protsenti küsitlusest viiakse läbi näost-näkku intervjuuna vastajate kodudes, 50 protsenti aga interneti teel.</w:t>
      </w:r>
    </w:p>
    <w:p w:rsidR="00453235" w:rsidRDefault="003A1D50" w:rsidP="00B52975">
      <w:pPr>
        <w:spacing w:before="120" w:after="120"/>
        <w:rPr>
          <w:szCs w:val="18"/>
          <w:lang w:val="et-EE"/>
        </w:rPr>
      </w:pPr>
      <w:r>
        <w:rPr>
          <w:szCs w:val="18"/>
          <w:lang w:val="et-EE"/>
        </w:rPr>
        <w:t>Küsimuses Rail Balticu trassivaliku kohta esitati vastajatele kaart (näost-näkku intervjuu puhul eraldi välja trükitud kaardil, veebiküsitluse puhul kuvati kaart ekraanile) kolme erineva trassiga ning paluti nende seast valida vastaja arvates sobivaim.</w:t>
      </w:r>
    </w:p>
    <w:p w:rsidR="00453235" w:rsidRDefault="00453235" w:rsidP="00B52975">
      <w:pPr>
        <w:spacing w:before="120" w:after="120"/>
        <w:rPr>
          <w:szCs w:val="18"/>
          <w:lang w:val="et-EE"/>
        </w:rPr>
      </w:pPr>
      <w:r>
        <w:rPr>
          <w:noProof/>
          <w:szCs w:val="18"/>
          <w:lang w:val="et-EE"/>
        </w:rPr>
        <w:drawing>
          <wp:inline distT="0" distB="0" distL="0" distR="0">
            <wp:extent cx="4785658" cy="337566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35" cy="3379453"/>
                    </a:xfrm>
                    <a:prstGeom prst="rect">
                      <a:avLst/>
                    </a:prstGeom>
                    <a:noFill/>
                    <a:ln>
                      <a:noFill/>
                    </a:ln>
                  </pic:spPr>
                </pic:pic>
              </a:graphicData>
            </a:graphic>
          </wp:inline>
        </w:drawing>
      </w:r>
    </w:p>
    <w:p w:rsidR="00B52975" w:rsidRDefault="003A1D50" w:rsidP="00B52975">
      <w:pPr>
        <w:spacing w:before="120" w:after="120"/>
        <w:rPr>
          <w:szCs w:val="18"/>
          <w:lang w:val="et-EE"/>
        </w:rPr>
      </w:pPr>
      <w:r>
        <w:rPr>
          <w:szCs w:val="18"/>
          <w:lang w:val="et-EE"/>
        </w:rPr>
        <w:t xml:space="preserve">Lisaks kaardile olid </w:t>
      </w:r>
      <w:r w:rsidR="00386E99">
        <w:rPr>
          <w:szCs w:val="18"/>
          <w:lang w:val="et-EE"/>
        </w:rPr>
        <w:t>esitatud ka sõnalised trassikirjeldused järgmistes sõnastustes:</w:t>
      </w:r>
    </w:p>
    <w:p w:rsidR="003C544C" w:rsidRPr="003C544C" w:rsidRDefault="003C544C" w:rsidP="003C544C">
      <w:pPr>
        <w:spacing w:before="120" w:after="120"/>
        <w:rPr>
          <w:szCs w:val="18"/>
          <w:lang w:val="et-EE"/>
        </w:rPr>
      </w:pPr>
      <w:r w:rsidRPr="003C544C">
        <w:rPr>
          <w:szCs w:val="18"/>
          <w:lang w:val="et-EE"/>
        </w:rPr>
        <w:t>1. Ehitada Rail Baltic kogu Eesti ulatuses uuel trassil, mis läbib 112 km puutumatut loodust (raba, mets), kus saaks sõita kiirusega kuni 240 km/h (</w:t>
      </w:r>
      <w:r>
        <w:rPr>
          <w:szCs w:val="18"/>
          <w:lang w:val="et-EE"/>
        </w:rPr>
        <w:t xml:space="preserve">kaardil </w:t>
      </w:r>
      <w:r w:rsidRPr="003C544C">
        <w:rPr>
          <w:szCs w:val="18"/>
          <w:lang w:val="et-EE"/>
        </w:rPr>
        <w:t>PUNANE)</w:t>
      </w:r>
    </w:p>
    <w:p w:rsidR="003C544C" w:rsidRPr="003C544C" w:rsidRDefault="003C544C" w:rsidP="003C544C">
      <w:pPr>
        <w:spacing w:before="120" w:after="120"/>
        <w:rPr>
          <w:szCs w:val="18"/>
          <w:lang w:val="et-EE"/>
        </w:rPr>
      </w:pPr>
      <w:r w:rsidRPr="003C544C">
        <w:rPr>
          <w:szCs w:val="18"/>
          <w:lang w:val="et-EE"/>
        </w:rPr>
        <w:t xml:space="preserve">2. Ehitada Rail Baltic Tallinn-Pärnu lõigus olemasolevale trassile, mis arvestab </w:t>
      </w:r>
      <w:r>
        <w:rPr>
          <w:szCs w:val="18"/>
          <w:lang w:val="et-EE"/>
        </w:rPr>
        <w:t xml:space="preserve"> </w:t>
      </w:r>
      <w:r w:rsidRPr="003C544C">
        <w:rPr>
          <w:szCs w:val="18"/>
          <w:lang w:val="et-EE"/>
        </w:rPr>
        <w:t>kujunenud</w:t>
      </w:r>
      <w:r>
        <w:rPr>
          <w:szCs w:val="18"/>
          <w:lang w:val="et-EE"/>
        </w:rPr>
        <w:t xml:space="preserve"> </w:t>
      </w:r>
      <w:r w:rsidRPr="003C544C">
        <w:rPr>
          <w:szCs w:val="18"/>
          <w:lang w:val="et-EE"/>
        </w:rPr>
        <w:t>asustusstruktuuri ja looduskooslusi. Kogu trassil saaks sõita kiirusega kuni 160 km/h (</w:t>
      </w:r>
      <w:r>
        <w:rPr>
          <w:szCs w:val="18"/>
          <w:lang w:val="et-EE"/>
        </w:rPr>
        <w:t xml:space="preserve">kaardil </w:t>
      </w:r>
      <w:r w:rsidR="00F157E9">
        <w:rPr>
          <w:szCs w:val="18"/>
          <w:lang w:val="et-EE"/>
        </w:rPr>
        <w:t>TUME</w:t>
      </w:r>
      <w:r w:rsidRPr="003C544C">
        <w:rPr>
          <w:szCs w:val="18"/>
          <w:lang w:val="et-EE"/>
        </w:rPr>
        <w:t>SININE)</w:t>
      </w:r>
    </w:p>
    <w:p w:rsidR="003C544C" w:rsidRPr="003C544C" w:rsidRDefault="003C544C" w:rsidP="003C544C">
      <w:pPr>
        <w:spacing w:before="120" w:after="120"/>
        <w:rPr>
          <w:szCs w:val="18"/>
          <w:lang w:val="et-EE"/>
        </w:rPr>
      </w:pPr>
      <w:r w:rsidRPr="003C544C">
        <w:rPr>
          <w:szCs w:val="18"/>
          <w:lang w:val="et-EE"/>
        </w:rPr>
        <w:t>3. Ehitada Rail Baltic olemasolevale õgvendatud Tallinn-Tartu-Valga -Riia trassile, mis arvestab kujunenud asustusstruktuuri ja looduskooslusi, ning kus saaks sõita kiirusega 160 km/h (</w:t>
      </w:r>
      <w:r>
        <w:rPr>
          <w:szCs w:val="18"/>
          <w:lang w:val="et-EE"/>
        </w:rPr>
        <w:t xml:space="preserve">kaardil </w:t>
      </w:r>
      <w:r w:rsidRPr="003C544C">
        <w:rPr>
          <w:szCs w:val="18"/>
          <w:lang w:val="et-EE"/>
        </w:rPr>
        <w:t xml:space="preserve">ROHELINE). </w:t>
      </w:r>
    </w:p>
    <w:p w:rsidR="00386E99" w:rsidRPr="00B52975" w:rsidRDefault="003C544C" w:rsidP="003C544C">
      <w:pPr>
        <w:spacing w:before="120" w:after="120"/>
        <w:rPr>
          <w:szCs w:val="18"/>
          <w:lang w:val="et-EE"/>
        </w:rPr>
      </w:pPr>
      <w:r w:rsidRPr="003C544C">
        <w:rPr>
          <w:szCs w:val="18"/>
          <w:lang w:val="et-EE"/>
        </w:rPr>
        <w:t>4.  Jätta Rail Baltic üldse rajamata.</w:t>
      </w:r>
    </w:p>
    <w:p w:rsidR="00F0598C" w:rsidRDefault="00F0598C" w:rsidP="00B52975">
      <w:pPr>
        <w:spacing w:before="120" w:after="120"/>
        <w:rPr>
          <w:szCs w:val="18"/>
          <w:lang w:val="et-EE"/>
        </w:rPr>
      </w:pPr>
      <w:r>
        <w:rPr>
          <w:szCs w:val="18"/>
          <w:lang w:val="et-EE"/>
        </w:rPr>
        <w:lastRenderedPageBreak/>
        <w:t>Kõige madalama toetuse pälvis praeguseks välja valitud uue trassi ehitamine (15%), seda vaatamata kõige suuremale kiirusele, mida sellel trassil arendada saab.</w:t>
      </w:r>
    </w:p>
    <w:p w:rsidR="003C544C" w:rsidRDefault="00F0598C" w:rsidP="00B52975">
      <w:pPr>
        <w:spacing w:before="120" w:after="120"/>
        <w:rPr>
          <w:szCs w:val="18"/>
          <w:lang w:val="et-EE"/>
        </w:rPr>
      </w:pPr>
      <w:r>
        <w:rPr>
          <w:szCs w:val="18"/>
          <w:lang w:val="et-EE"/>
        </w:rPr>
        <w:t xml:space="preserve">Eelistatuimaks osutus Rail Balticu ehitamine olemasolevale õgvendatud Tallinn-Tartu-Valga-Riia trassile (35%), viiendik küsitletutest (21%) pooldas aga olemasoleva Tallinn-Pärnu trassi ära kasutamist. </w:t>
      </w:r>
    </w:p>
    <w:p w:rsidR="00F822E9" w:rsidRDefault="00F0598C" w:rsidP="00B52975">
      <w:pPr>
        <w:spacing w:before="120" w:after="120"/>
        <w:rPr>
          <w:lang w:val="et-EE"/>
        </w:rPr>
      </w:pPr>
      <w:r>
        <w:rPr>
          <w:lang w:val="et-EE"/>
        </w:rPr>
        <w:t>18% küsitletutest pidas õigemaks jätta Rail Baltic üldse rajamata ning 11% ei osanud oma seisukohta öelda.</w:t>
      </w:r>
    </w:p>
    <w:p w:rsidR="003D63AB" w:rsidRPr="003D63AB" w:rsidRDefault="003D63AB" w:rsidP="003D63AB">
      <w:pPr>
        <w:spacing w:before="120" w:after="120"/>
        <w:ind w:left="2070" w:hanging="1078"/>
        <w:rPr>
          <w:bCs/>
          <w:lang w:val="et-EE"/>
        </w:rPr>
      </w:pPr>
      <w:r w:rsidRPr="003D63AB">
        <w:rPr>
          <w:b/>
          <w:bCs/>
          <w:lang w:val="et-EE"/>
        </w:rPr>
        <w:t xml:space="preserve">Joonis 1 - </w:t>
      </w:r>
      <w:proofErr w:type="spellStart"/>
      <w:r w:rsidRPr="003D63AB">
        <w:rPr>
          <w:b/>
          <w:bCs/>
        </w:rPr>
        <w:t>Millist</w:t>
      </w:r>
      <w:proofErr w:type="spellEnd"/>
      <w:r>
        <w:rPr>
          <w:b/>
        </w:rPr>
        <w:t xml:space="preserve"> </w:t>
      </w:r>
      <w:proofErr w:type="spellStart"/>
      <w:r>
        <w:rPr>
          <w:b/>
        </w:rPr>
        <w:t>kaardil</w:t>
      </w:r>
      <w:proofErr w:type="spellEnd"/>
      <w:r>
        <w:rPr>
          <w:b/>
        </w:rPr>
        <w:t xml:space="preserve"> </w:t>
      </w:r>
      <w:proofErr w:type="spellStart"/>
      <w:r>
        <w:rPr>
          <w:b/>
        </w:rPr>
        <w:t>esitatud</w:t>
      </w:r>
      <w:proofErr w:type="spellEnd"/>
      <w:r>
        <w:rPr>
          <w:b/>
        </w:rPr>
        <w:t xml:space="preserve"> Rail </w:t>
      </w:r>
      <w:proofErr w:type="spellStart"/>
      <w:r>
        <w:rPr>
          <w:b/>
        </w:rPr>
        <w:t>Balticu</w:t>
      </w:r>
      <w:proofErr w:type="spellEnd"/>
      <w:r>
        <w:rPr>
          <w:b/>
        </w:rPr>
        <w:t xml:space="preserve"> </w:t>
      </w:r>
      <w:proofErr w:type="spellStart"/>
      <w:r>
        <w:rPr>
          <w:b/>
        </w:rPr>
        <w:t>trassidest</w:t>
      </w:r>
      <w:proofErr w:type="spellEnd"/>
      <w:r>
        <w:rPr>
          <w:b/>
        </w:rPr>
        <w:t xml:space="preserve"> </w:t>
      </w:r>
      <w:proofErr w:type="spellStart"/>
      <w:r>
        <w:rPr>
          <w:b/>
        </w:rPr>
        <w:t>eelistaksite</w:t>
      </w:r>
      <w:proofErr w:type="spellEnd"/>
      <w:r>
        <w:rPr>
          <w:b/>
        </w:rPr>
        <w:t xml:space="preserve"> </w:t>
      </w:r>
      <w:proofErr w:type="spellStart"/>
      <w:r>
        <w:rPr>
          <w:b/>
        </w:rPr>
        <w:t>Teie</w:t>
      </w:r>
      <w:proofErr w:type="spellEnd"/>
      <w:r>
        <w:rPr>
          <w:b/>
        </w:rPr>
        <w:t>?</w:t>
      </w:r>
      <w:r>
        <w:rPr>
          <w:b/>
        </w:rPr>
        <w:br/>
        <w:t>/</w:t>
      </w:r>
      <w:proofErr w:type="spellStart"/>
      <w:r>
        <w:rPr>
          <w:bCs/>
        </w:rPr>
        <w:t>Kõik</w:t>
      </w:r>
      <w:proofErr w:type="spellEnd"/>
      <w:r>
        <w:rPr>
          <w:bCs/>
        </w:rPr>
        <w:t xml:space="preserve"> </w:t>
      </w:r>
      <w:proofErr w:type="spellStart"/>
      <w:r>
        <w:rPr>
          <w:bCs/>
        </w:rPr>
        <w:t>vastajad</w:t>
      </w:r>
      <w:proofErr w:type="spellEnd"/>
      <w:r>
        <w:rPr>
          <w:bCs/>
        </w:rPr>
        <w:t xml:space="preserve"> N=1043/</w:t>
      </w:r>
    </w:p>
    <w:p w:rsidR="00F0598C" w:rsidRDefault="00F0598C" w:rsidP="00B52975">
      <w:pPr>
        <w:spacing w:before="120" w:after="120"/>
        <w:rPr>
          <w:lang w:val="et-EE"/>
        </w:rPr>
      </w:pPr>
      <w:r>
        <w:rPr>
          <w:noProof/>
          <w:lang w:val="et-EE"/>
        </w:rPr>
        <w:drawing>
          <wp:inline distT="0" distB="0" distL="0" distR="0">
            <wp:extent cx="5097780" cy="2743200"/>
            <wp:effectExtent l="0" t="0" r="762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598C" w:rsidRDefault="00F0598C" w:rsidP="00B52975">
      <w:pPr>
        <w:spacing w:before="120" w:after="120"/>
        <w:rPr>
          <w:lang w:val="et-EE"/>
        </w:rPr>
      </w:pPr>
    </w:p>
    <w:p w:rsidR="00F0598C" w:rsidRDefault="004114C0" w:rsidP="00B52975">
      <w:pPr>
        <w:spacing w:before="120" w:after="120"/>
        <w:rPr>
          <w:lang w:val="et-EE"/>
        </w:rPr>
      </w:pPr>
      <w:r>
        <w:rPr>
          <w:lang w:val="et-EE"/>
        </w:rPr>
        <w:t>Vastuste erinevused vastajate taust-tunnuste lõikes ei ole eriti suured.</w:t>
      </w:r>
    </w:p>
    <w:p w:rsidR="004114C0" w:rsidRDefault="004114C0" w:rsidP="00B52975">
      <w:pPr>
        <w:spacing w:before="120" w:after="120"/>
        <w:rPr>
          <w:lang w:val="et-EE"/>
        </w:rPr>
      </w:pPr>
      <w:r>
        <w:rPr>
          <w:lang w:val="et-EE"/>
        </w:rPr>
        <w:t xml:space="preserve">Kõige selgemalt paistab silma Lääne-Eesti (Läänemaa, Pärnumaa, </w:t>
      </w:r>
      <w:r w:rsidR="00F23E36">
        <w:rPr>
          <w:lang w:val="et-EE"/>
        </w:rPr>
        <w:t>S</w:t>
      </w:r>
      <w:r>
        <w:rPr>
          <w:lang w:val="et-EE"/>
        </w:rPr>
        <w:t>aare</w:t>
      </w:r>
      <w:r w:rsidR="00F23E36">
        <w:rPr>
          <w:lang w:val="et-EE"/>
        </w:rPr>
        <w:t>- ja Hiiumaa</w:t>
      </w:r>
      <w:r>
        <w:rPr>
          <w:lang w:val="et-EE"/>
        </w:rPr>
        <w:t>) vastajat</w:t>
      </w:r>
      <w:r w:rsidR="00F23E36">
        <w:rPr>
          <w:lang w:val="et-EE"/>
        </w:rPr>
        <w:t>e</w:t>
      </w:r>
      <w:r>
        <w:rPr>
          <w:lang w:val="et-EE"/>
        </w:rPr>
        <w:t xml:space="preserve"> suurem poolehoid olemasoleva Tallinn-Pärnu trassi ära kasutamiseks (36%); Lõuna-Eestist pärit vastajatest eelistavad </w:t>
      </w:r>
      <w:r w:rsidR="00F23E36">
        <w:rPr>
          <w:lang w:val="et-EE"/>
        </w:rPr>
        <w:t xml:space="preserve">aga </w:t>
      </w:r>
      <w:r>
        <w:rPr>
          <w:lang w:val="et-EE"/>
        </w:rPr>
        <w:t>tervelt pooled (50%) läbi Tar</w:t>
      </w:r>
      <w:r w:rsidR="00F23E36">
        <w:rPr>
          <w:lang w:val="et-EE"/>
        </w:rPr>
        <w:t>t</w:t>
      </w:r>
      <w:r>
        <w:rPr>
          <w:lang w:val="et-EE"/>
        </w:rPr>
        <w:t>u ja Valga kulgevat trassi.</w:t>
      </w:r>
    </w:p>
    <w:p w:rsidR="004114C0" w:rsidRDefault="004114C0" w:rsidP="00B52975">
      <w:pPr>
        <w:spacing w:before="120" w:after="120"/>
        <w:rPr>
          <w:lang w:val="et-EE"/>
        </w:rPr>
      </w:pPr>
      <w:r>
        <w:rPr>
          <w:lang w:val="et-EE"/>
        </w:rPr>
        <w:t>Kõige vanemate (65 aastat ja vanemad) vastajate poolehoid uue trassi rajamisele on kõige madalam (vaid 8-9 protsenti), nende hulgas on aga ka kõige rohkem „ei oska öelda“ vastanuid (19%).</w:t>
      </w:r>
    </w:p>
    <w:p w:rsidR="00F23E36" w:rsidRDefault="00F23E36" w:rsidP="00B52975">
      <w:pPr>
        <w:spacing w:before="120" w:after="120"/>
        <w:rPr>
          <w:lang w:val="et-EE"/>
        </w:rPr>
      </w:pPr>
    </w:p>
    <w:p w:rsidR="004114C0" w:rsidRDefault="004114C0" w:rsidP="00B52975">
      <w:pPr>
        <w:spacing w:before="120" w:after="120"/>
        <w:rPr>
          <w:lang w:val="et-EE"/>
        </w:rPr>
      </w:pPr>
      <w:r>
        <w:rPr>
          <w:lang w:val="et-EE"/>
        </w:rPr>
        <w:t>On huvitav, et praeguseks kokku lepitud uue trassi ehitamine ei saavuta ülekaalu mitte ühegi erakonna valijate seas. Kõige rohkem toetajaid on sellel</w:t>
      </w:r>
      <w:r w:rsidR="00BF5A07">
        <w:rPr>
          <w:lang w:val="et-EE"/>
        </w:rPr>
        <w:t>e</w:t>
      </w:r>
      <w:r>
        <w:rPr>
          <w:lang w:val="et-EE"/>
        </w:rPr>
        <w:t xml:space="preserve"> Eesti 200 (22%) ja Reformierakonna (19%) valijate hulgas, kuid ka nende erakondade valijate enamik eelistaks alternatiivseid trasse (vt. Tabel </w:t>
      </w:r>
      <w:r w:rsidR="003D63AB">
        <w:rPr>
          <w:lang w:val="et-EE"/>
        </w:rPr>
        <w:t>1)</w:t>
      </w:r>
      <w:r>
        <w:rPr>
          <w:lang w:val="et-EE"/>
        </w:rPr>
        <w:t>.</w:t>
      </w:r>
    </w:p>
    <w:p w:rsidR="004114C0" w:rsidRDefault="004114C0">
      <w:pPr>
        <w:rPr>
          <w:b/>
        </w:rPr>
      </w:pPr>
      <w:r>
        <w:rPr>
          <w:b/>
        </w:rPr>
        <w:br w:type="page"/>
      </w:r>
    </w:p>
    <w:p w:rsidR="00B52975" w:rsidRPr="0087701D" w:rsidRDefault="00B52975" w:rsidP="0087701D">
      <w:pPr>
        <w:spacing w:before="240" w:after="0"/>
        <w:ind w:left="1800" w:hanging="808"/>
        <w:rPr>
          <w:bCs/>
          <w:i/>
          <w:iCs/>
        </w:rPr>
      </w:pPr>
      <w:proofErr w:type="spellStart"/>
      <w:r>
        <w:rPr>
          <w:b/>
        </w:rPr>
        <w:lastRenderedPageBreak/>
        <w:t>Tabel</w:t>
      </w:r>
      <w:proofErr w:type="spellEnd"/>
      <w:r>
        <w:rPr>
          <w:b/>
        </w:rPr>
        <w:t xml:space="preserve"> </w:t>
      </w:r>
      <w:r w:rsidR="003D63AB">
        <w:rPr>
          <w:b/>
        </w:rPr>
        <w:t xml:space="preserve">1 </w:t>
      </w:r>
      <w:r w:rsidR="004114C0">
        <w:rPr>
          <w:b/>
        </w:rPr>
        <w:t>–</w:t>
      </w:r>
      <w:r>
        <w:rPr>
          <w:b/>
        </w:rPr>
        <w:t xml:space="preserve"> </w:t>
      </w:r>
      <w:proofErr w:type="spellStart"/>
      <w:r w:rsidR="004114C0">
        <w:rPr>
          <w:b/>
        </w:rPr>
        <w:t>Millist</w:t>
      </w:r>
      <w:proofErr w:type="spellEnd"/>
      <w:r w:rsidR="004114C0">
        <w:rPr>
          <w:b/>
        </w:rPr>
        <w:t xml:space="preserve"> </w:t>
      </w:r>
      <w:proofErr w:type="spellStart"/>
      <w:r w:rsidR="004114C0">
        <w:rPr>
          <w:b/>
        </w:rPr>
        <w:t>kaardil</w:t>
      </w:r>
      <w:proofErr w:type="spellEnd"/>
      <w:r w:rsidR="004114C0">
        <w:rPr>
          <w:b/>
        </w:rPr>
        <w:t xml:space="preserve"> </w:t>
      </w:r>
      <w:proofErr w:type="spellStart"/>
      <w:r w:rsidR="004114C0">
        <w:rPr>
          <w:b/>
        </w:rPr>
        <w:t>esitatud</w:t>
      </w:r>
      <w:proofErr w:type="spellEnd"/>
      <w:r w:rsidR="004114C0">
        <w:rPr>
          <w:b/>
        </w:rPr>
        <w:t xml:space="preserve"> Rail </w:t>
      </w:r>
      <w:proofErr w:type="spellStart"/>
      <w:r w:rsidR="004114C0">
        <w:rPr>
          <w:b/>
        </w:rPr>
        <w:t>Balticu</w:t>
      </w:r>
      <w:proofErr w:type="spellEnd"/>
      <w:r w:rsidR="004114C0">
        <w:rPr>
          <w:b/>
        </w:rPr>
        <w:t xml:space="preserve"> </w:t>
      </w:r>
      <w:proofErr w:type="spellStart"/>
      <w:r w:rsidR="004114C0">
        <w:rPr>
          <w:b/>
        </w:rPr>
        <w:t>trassidest</w:t>
      </w:r>
      <w:proofErr w:type="spellEnd"/>
      <w:r w:rsidR="004114C0">
        <w:rPr>
          <w:b/>
        </w:rPr>
        <w:t xml:space="preserve"> </w:t>
      </w:r>
      <w:proofErr w:type="spellStart"/>
      <w:r w:rsidR="004114C0">
        <w:rPr>
          <w:b/>
        </w:rPr>
        <w:t>eelistaksite</w:t>
      </w:r>
      <w:proofErr w:type="spellEnd"/>
      <w:r w:rsidR="004114C0">
        <w:rPr>
          <w:b/>
        </w:rPr>
        <w:t xml:space="preserve"> </w:t>
      </w:r>
      <w:proofErr w:type="spellStart"/>
      <w:r w:rsidR="004114C0">
        <w:rPr>
          <w:b/>
        </w:rPr>
        <w:t>Teie</w:t>
      </w:r>
      <w:proofErr w:type="spellEnd"/>
      <w:r w:rsidR="004114C0">
        <w:rPr>
          <w:b/>
        </w:rPr>
        <w:t>?</w:t>
      </w:r>
      <w:r w:rsidR="0087701D">
        <w:rPr>
          <w:b/>
        </w:rPr>
        <w:br/>
      </w:r>
      <w:r w:rsidR="0087701D" w:rsidRPr="0087701D">
        <w:rPr>
          <w:bCs/>
          <w:i/>
          <w:iCs/>
        </w:rPr>
        <w:t>/</w:t>
      </w:r>
      <w:proofErr w:type="spellStart"/>
      <w:r w:rsidR="0087701D" w:rsidRPr="0087701D">
        <w:rPr>
          <w:bCs/>
          <w:i/>
          <w:iCs/>
        </w:rPr>
        <w:t>valimisealiste</w:t>
      </w:r>
      <w:proofErr w:type="spellEnd"/>
      <w:r w:rsidR="0087701D" w:rsidRPr="0087701D">
        <w:rPr>
          <w:bCs/>
          <w:i/>
          <w:iCs/>
        </w:rPr>
        <w:t xml:space="preserve"> </w:t>
      </w:r>
      <w:proofErr w:type="spellStart"/>
      <w:r w:rsidR="0087701D" w:rsidRPr="0087701D">
        <w:rPr>
          <w:bCs/>
          <w:i/>
          <w:iCs/>
        </w:rPr>
        <w:t>kodanike</w:t>
      </w:r>
      <w:proofErr w:type="spellEnd"/>
      <w:r w:rsidR="0087701D" w:rsidRPr="0087701D">
        <w:rPr>
          <w:bCs/>
          <w:i/>
          <w:iCs/>
        </w:rPr>
        <w:t xml:space="preserve"> </w:t>
      </w:r>
      <w:proofErr w:type="spellStart"/>
      <w:r w:rsidR="0087701D" w:rsidRPr="0087701D">
        <w:rPr>
          <w:bCs/>
          <w:i/>
          <w:iCs/>
        </w:rPr>
        <w:t>valimiseelistuste</w:t>
      </w:r>
      <w:proofErr w:type="spellEnd"/>
      <w:r w:rsidR="0087701D" w:rsidRPr="0087701D">
        <w:rPr>
          <w:bCs/>
          <w:i/>
          <w:iCs/>
        </w:rPr>
        <w:t xml:space="preserve"> </w:t>
      </w:r>
      <w:proofErr w:type="spellStart"/>
      <w:r w:rsidR="0087701D" w:rsidRPr="0087701D">
        <w:rPr>
          <w:bCs/>
          <w:i/>
          <w:iCs/>
        </w:rPr>
        <w:t>lõikes</w:t>
      </w:r>
      <w:proofErr w:type="spellEnd"/>
      <w:r w:rsidR="0087701D" w:rsidRPr="0087701D">
        <w:rPr>
          <w:bCs/>
          <w:i/>
          <w:iCs/>
        </w:rPr>
        <w:t>/</w:t>
      </w:r>
    </w:p>
    <w:tbl>
      <w:tblPr>
        <w:tblStyle w:val="Kontuurtabel"/>
        <w:tblW w:w="8190" w:type="dxa"/>
        <w:tblInd w:w="985" w:type="dxa"/>
        <w:tblLayout w:type="fixed"/>
        <w:tblLook w:val="04A0" w:firstRow="1" w:lastRow="0" w:firstColumn="1" w:lastColumn="0" w:noHBand="0" w:noVBand="1"/>
      </w:tblPr>
      <w:tblGrid>
        <w:gridCol w:w="1710"/>
        <w:gridCol w:w="990"/>
        <w:gridCol w:w="990"/>
        <w:gridCol w:w="900"/>
        <w:gridCol w:w="900"/>
        <w:gridCol w:w="900"/>
        <w:gridCol w:w="900"/>
        <w:gridCol w:w="900"/>
      </w:tblGrid>
      <w:tr w:rsidR="004E7B21" w:rsidRPr="00B52975" w:rsidTr="004E7B21">
        <w:tc>
          <w:tcPr>
            <w:tcW w:w="1710" w:type="dxa"/>
          </w:tcPr>
          <w:p w:rsidR="004E7B21" w:rsidRPr="00B52975" w:rsidRDefault="004E7B21" w:rsidP="00000984">
            <w:pPr>
              <w:spacing w:before="40" w:after="40"/>
              <w:ind w:left="34"/>
              <w:rPr>
                <w:rFonts w:asciiTheme="minorHAnsi" w:hAnsiTheme="minorHAnsi" w:cstheme="minorHAnsi"/>
              </w:rPr>
            </w:pPr>
          </w:p>
        </w:tc>
        <w:tc>
          <w:tcPr>
            <w:tcW w:w="990" w:type="dxa"/>
          </w:tcPr>
          <w:p w:rsidR="004E7B21" w:rsidRPr="00B52975" w:rsidRDefault="004E7B21" w:rsidP="00000984">
            <w:pPr>
              <w:spacing w:before="40" w:after="40"/>
              <w:ind w:left="33"/>
              <w:rPr>
                <w:rFonts w:asciiTheme="minorHAnsi" w:hAnsiTheme="minorHAnsi" w:cstheme="minorHAnsi"/>
              </w:rPr>
            </w:pPr>
            <w:proofErr w:type="spellStart"/>
            <w:r w:rsidRPr="00B52975">
              <w:rPr>
                <w:rFonts w:asciiTheme="minorHAnsi" w:hAnsiTheme="minorHAnsi" w:cstheme="minorHAnsi"/>
              </w:rPr>
              <w:t>Kesk-erakond</w:t>
            </w:r>
            <w:proofErr w:type="spellEnd"/>
          </w:p>
        </w:tc>
        <w:tc>
          <w:tcPr>
            <w:tcW w:w="990" w:type="dxa"/>
          </w:tcPr>
          <w:p w:rsidR="004E7B21" w:rsidRPr="00B52975" w:rsidRDefault="004E7B21" w:rsidP="00000984">
            <w:pPr>
              <w:spacing w:before="40" w:after="40"/>
              <w:ind w:left="-108"/>
              <w:jc w:val="center"/>
              <w:rPr>
                <w:rFonts w:asciiTheme="minorHAnsi" w:hAnsiTheme="minorHAnsi" w:cstheme="minorHAnsi"/>
              </w:rPr>
            </w:pPr>
            <w:proofErr w:type="spellStart"/>
            <w:r w:rsidRPr="00B52975">
              <w:rPr>
                <w:rFonts w:asciiTheme="minorHAnsi" w:hAnsiTheme="minorHAnsi" w:cstheme="minorHAnsi"/>
              </w:rPr>
              <w:t>Reformi-erakond</w:t>
            </w:r>
            <w:proofErr w:type="spellEnd"/>
          </w:p>
        </w:tc>
        <w:tc>
          <w:tcPr>
            <w:tcW w:w="900" w:type="dxa"/>
          </w:tcPr>
          <w:p w:rsidR="004E7B21" w:rsidRPr="00B52975" w:rsidRDefault="004E7B21" w:rsidP="00000984">
            <w:pPr>
              <w:spacing w:before="40" w:after="40"/>
              <w:ind w:left="-108"/>
              <w:jc w:val="center"/>
              <w:rPr>
                <w:rFonts w:asciiTheme="minorHAnsi" w:hAnsiTheme="minorHAnsi" w:cstheme="minorHAnsi"/>
              </w:rPr>
            </w:pPr>
            <w:r w:rsidRPr="00B52975">
              <w:rPr>
                <w:rFonts w:asciiTheme="minorHAnsi" w:hAnsiTheme="minorHAnsi" w:cstheme="minorHAnsi"/>
              </w:rPr>
              <w:t>EKRE</w:t>
            </w:r>
          </w:p>
        </w:tc>
        <w:tc>
          <w:tcPr>
            <w:tcW w:w="900" w:type="dxa"/>
          </w:tcPr>
          <w:p w:rsidR="004E7B21" w:rsidRPr="00B52975" w:rsidRDefault="004E7B21" w:rsidP="00000984">
            <w:pPr>
              <w:spacing w:before="40" w:after="40"/>
              <w:ind w:left="-108"/>
              <w:jc w:val="center"/>
              <w:rPr>
                <w:rFonts w:asciiTheme="minorHAnsi" w:hAnsiTheme="minorHAnsi" w:cstheme="minorHAnsi"/>
              </w:rPr>
            </w:pPr>
            <w:r w:rsidRPr="00B52975">
              <w:rPr>
                <w:rFonts w:asciiTheme="minorHAnsi" w:hAnsiTheme="minorHAnsi" w:cstheme="minorHAnsi"/>
              </w:rPr>
              <w:t>Isamaa</w:t>
            </w:r>
          </w:p>
        </w:tc>
        <w:tc>
          <w:tcPr>
            <w:tcW w:w="900" w:type="dxa"/>
          </w:tcPr>
          <w:p w:rsidR="004E7B21" w:rsidRPr="00B52975" w:rsidRDefault="004E7B21" w:rsidP="00000984">
            <w:pPr>
              <w:spacing w:before="40" w:after="40"/>
              <w:ind w:left="-108"/>
              <w:jc w:val="center"/>
              <w:rPr>
                <w:rFonts w:asciiTheme="minorHAnsi" w:hAnsiTheme="minorHAnsi" w:cstheme="minorHAnsi"/>
              </w:rPr>
            </w:pPr>
            <w:r w:rsidRPr="00B52975">
              <w:rPr>
                <w:rFonts w:asciiTheme="minorHAnsi" w:hAnsiTheme="minorHAnsi" w:cstheme="minorHAnsi"/>
              </w:rPr>
              <w:t>SDE</w:t>
            </w:r>
          </w:p>
        </w:tc>
        <w:tc>
          <w:tcPr>
            <w:tcW w:w="900" w:type="dxa"/>
          </w:tcPr>
          <w:p w:rsidR="004E7B21" w:rsidRPr="00B52975" w:rsidRDefault="004E7B21" w:rsidP="00000984">
            <w:pPr>
              <w:spacing w:before="40" w:after="40"/>
              <w:ind w:left="-108"/>
              <w:jc w:val="center"/>
              <w:rPr>
                <w:rFonts w:asciiTheme="minorHAnsi" w:hAnsiTheme="minorHAnsi" w:cstheme="minorHAnsi"/>
              </w:rPr>
            </w:pPr>
            <w:r w:rsidRPr="00B52975">
              <w:rPr>
                <w:rFonts w:asciiTheme="minorHAnsi" w:hAnsiTheme="minorHAnsi" w:cstheme="minorHAnsi"/>
              </w:rPr>
              <w:t>Eesti 200</w:t>
            </w:r>
          </w:p>
        </w:tc>
        <w:tc>
          <w:tcPr>
            <w:tcW w:w="900" w:type="dxa"/>
          </w:tcPr>
          <w:p w:rsidR="004E7B21" w:rsidRPr="00B52975" w:rsidRDefault="004E7B21" w:rsidP="00000984">
            <w:pPr>
              <w:spacing w:before="40" w:after="40"/>
              <w:ind w:left="-108"/>
              <w:jc w:val="center"/>
              <w:rPr>
                <w:rFonts w:asciiTheme="minorHAnsi" w:hAnsiTheme="minorHAnsi" w:cstheme="minorHAnsi"/>
              </w:rPr>
            </w:pPr>
            <w:proofErr w:type="spellStart"/>
            <w:r>
              <w:rPr>
                <w:rFonts w:asciiTheme="minorHAnsi" w:hAnsiTheme="minorHAnsi" w:cstheme="minorHAnsi"/>
              </w:rPr>
              <w:t>Rohe-lised</w:t>
            </w:r>
            <w:proofErr w:type="spellEnd"/>
          </w:p>
        </w:tc>
      </w:tr>
      <w:tr w:rsidR="004E7B21" w:rsidRPr="00B52975" w:rsidTr="004E7B21">
        <w:tc>
          <w:tcPr>
            <w:tcW w:w="1710" w:type="dxa"/>
          </w:tcPr>
          <w:p w:rsidR="004E7B21" w:rsidRPr="00B52975" w:rsidRDefault="004114C0" w:rsidP="00000984">
            <w:pPr>
              <w:spacing w:before="40" w:after="40"/>
              <w:ind w:left="29"/>
              <w:rPr>
                <w:rFonts w:asciiTheme="minorHAnsi" w:hAnsiTheme="minorHAnsi" w:cstheme="minorHAnsi"/>
              </w:rPr>
            </w:pPr>
            <w:r>
              <w:rPr>
                <w:rFonts w:asciiTheme="minorHAnsi" w:hAnsiTheme="minorHAnsi" w:cstheme="minorHAnsi"/>
              </w:rPr>
              <w:t>Uus trass</w:t>
            </w:r>
          </w:p>
        </w:tc>
        <w:tc>
          <w:tcPr>
            <w:tcW w:w="990" w:type="dxa"/>
          </w:tcPr>
          <w:p w:rsidR="004E7B21" w:rsidRPr="004114C0" w:rsidRDefault="004114C0" w:rsidP="00000984">
            <w:pPr>
              <w:spacing w:before="40" w:after="40"/>
              <w:ind w:left="284"/>
              <w:rPr>
                <w:rFonts w:asciiTheme="minorHAnsi" w:hAnsiTheme="minorHAnsi" w:cstheme="minorHAnsi"/>
                <w:bCs/>
              </w:rPr>
            </w:pPr>
            <w:r>
              <w:rPr>
                <w:rFonts w:asciiTheme="minorHAnsi" w:hAnsiTheme="minorHAnsi" w:cstheme="minorHAnsi"/>
                <w:bCs/>
              </w:rPr>
              <w:t>13</w:t>
            </w:r>
            <w:r w:rsidR="004E7B21" w:rsidRPr="004114C0">
              <w:rPr>
                <w:rFonts w:asciiTheme="minorHAnsi" w:hAnsiTheme="minorHAnsi" w:cstheme="minorHAnsi"/>
                <w:bCs/>
              </w:rPr>
              <w:t>%</w:t>
            </w:r>
          </w:p>
        </w:tc>
        <w:tc>
          <w:tcPr>
            <w:tcW w:w="99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w:t>
            </w:r>
            <w:r w:rsidR="004E7B21" w:rsidRPr="004114C0">
              <w:rPr>
                <w:rFonts w:asciiTheme="minorHAnsi" w:hAnsiTheme="minorHAnsi" w:cstheme="minorHAnsi"/>
                <w:bCs/>
              </w:rPr>
              <w:t>9%</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12</w:t>
            </w:r>
            <w:r w:rsidR="004E7B21" w:rsidRPr="004114C0">
              <w:rPr>
                <w:rFonts w:asciiTheme="minorHAnsi" w:hAnsiTheme="minorHAnsi" w:cstheme="minorHAnsi"/>
                <w:bCs/>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w:t>
            </w:r>
            <w:r w:rsidR="004E7B21" w:rsidRPr="004114C0">
              <w:rPr>
                <w:rFonts w:asciiTheme="minorHAnsi" w:hAnsiTheme="minorHAnsi" w:cstheme="minorHAnsi"/>
                <w:bCs/>
              </w:rPr>
              <w:t>5%</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12</w:t>
            </w:r>
            <w:r w:rsidR="004E7B21" w:rsidRPr="004114C0">
              <w:rPr>
                <w:rFonts w:asciiTheme="minorHAnsi" w:hAnsiTheme="minorHAnsi" w:cstheme="minorHAnsi"/>
                <w:bCs/>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22</w:t>
            </w:r>
            <w:r w:rsidR="004E7B21" w:rsidRPr="004114C0">
              <w:rPr>
                <w:rFonts w:asciiTheme="minorHAnsi" w:hAnsiTheme="minorHAnsi" w:cstheme="minorHAnsi"/>
                <w:bCs/>
              </w:rPr>
              <w:t>%</w:t>
            </w:r>
          </w:p>
        </w:tc>
        <w:tc>
          <w:tcPr>
            <w:tcW w:w="900" w:type="dxa"/>
          </w:tcPr>
          <w:p w:rsidR="004E7B21" w:rsidRPr="004114C0" w:rsidRDefault="0087701D" w:rsidP="00000984">
            <w:pPr>
              <w:spacing w:before="40" w:after="40"/>
              <w:ind w:left="-108"/>
              <w:jc w:val="center"/>
              <w:rPr>
                <w:rFonts w:asciiTheme="minorHAnsi" w:hAnsiTheme="minorHAnsi" w:cstheme="minorHAnsi"/>
                <w:bCs/>
              </w:rPr>
            </w:pPr>
            <w:r>
              <w:rPr>
                <w:rFonts w:asciiTheme="minorHAnsi" w:hAnsiTheme="minorHAnsi" w:cstheme="minorHAnsi"/>
                <w:bCs/>
              </w:rPr>
              <w:t>9</w:t>
            </w:r>
            <w:r w:rsidR="004E7B21" w:rsidRPr="004114C0">
              <w:rPr>
                <w:rFonts w:asciiTheme="minorHAnsi" w:hAnsiTheme="minorHAnsi" w:cstheme="minorHAnsi"/>
                <w:bCs/>
              </w:rPr>
              <w:t>%</w:t>
            </w:r>
          </w:p>
        </w:tc>
      </w:tr>
      <w:tr w:rsidR="004E7B21" w:rsidRPr="00B52975" w:rsidTr="004E7B21">
        <w:tc>
          <w:tcPr>
            <w:tcW w:w="1710" w:type="dxa"/>
          </w:tcPr>
          <w:p w:rsidR="004E7B21" w:rsidRPr="00B52975" w:rsidRDefault="004114C0" w:rsidP="00000984">
            <w:pPr>
              <w:spacing w:before="40" w:after="40"/>
              <w:ind w:left="34"/>
              <w:rPr>
                <w:rFonts w:asciiTheme="minorHAnsi" w:hAnsiTheme="minorHAnsi" w:cstheme="minorHAnsi"/>
              </w:rPr>
            </w:pPr>
            <w:r>
              <w:rPr>
                <w:rFonts w:asciiTheme="minorHAnsi" w:hAnsiTheme="minorHAnsi" w:cstheme="minorHAnsi"/>
              </w:rPr>
              <w:t>Tallinn-Pärnu-Riia</w:t>
            </w:r>
          </w:p>
        </w:tc>
        <w:tc>
          <w:tcPr>
            <w:tcW w:w="990" w:type="dxa"/>
          </w:tcPr>
          <w:p w:rsidR="004E7B21" w:rsidRPr="004114C0" w:rsidRDefault="004114C0" w:rsidP="00000984">
            <w:pPr>
              <w:spacing w:before="40" w:after="40"/>
              <w:ind w:left="284"/>
              <w:rPr>
                <w:rFonts w:asciiTheme="minorHAnsi" w:hAnsiTheme="minorHAnsi" w:cstheme="minorHAnsi"/>
                <w:bCs/>
              </w:rPr>
            </w:pPr>
            <w:r>
              <w:rPr>
                <w:rFonts w:asciiTheme="minorHAnsi" w:hAnsiTheme="minorHAnsi" w:cstheme="minorHAnsi"/>
                <w:bCs/>
              </w:rPr>
              <w:t>16</w:t>
            </w:r>
            <w:r w:rsidR="004E7B21" w:rsidRPr="004114C0">
              <w:rPr>
                <w:rFonts w:asciiTheme="minorHAnsi" w:hAnsiTheme="minorHAnsi" w:cstheme="minorHAnsi"/>
                <w:bCs/>
              </w:rPr>
              <w:t>%</w:t>
            </w:r>
          </w:p>
        </w:tc>
        <w:tc>
          <w:tcPr>
            <w:tcW w:w="99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2</w:t>
            </w:r>
            <w:r w:rsidR="004E7B21" w:rsidRPr="0087701D">
              <w:rPr>
                <w:rFonts w:asciiTheme="minorHAnsi" w:hAnsiTheme="minorHAnsi" w:cstheme="minorHAnsi"/>
                <w:b/>
              </w:rPr>
              <w:t>8%</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2</w:t>
            </w:r>
            <w:r w:rsidR="004E7B21" w:rsidRPr="004114C0">
              <w:rPr>
                <w:rFonts w:asciiTheme="minorHAnsi" w:hAnsiTheme="minorHAnsi" w:cstheme="minorHAnsi"/>
                <w:bCs/>
              </w:rPr>
              <w:t>2%</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26</w:t>
            </w:r>
            <w:r w:rsidR="004E7B21" w:rsidRPr="0087701D">
              <w:rPr>
                <w:rFonts w:asciiTheme="minorHAnsi" w:hAnsiTheme="minorHAnsi" w:cstheme="minorHAnsi"/>
                <w:b/>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17</w:t>
            </w:r>
            <w:r w:rsidR="004E7B21" w:rsidRPr="004114C0">
              <w:rPr>
                <w:rFonts w:asciiTheme="minorHAnsi" w:hAnsiTheme="minorHAnsi" w:cstheme="minorHAnsi"/>
                <w:bCs/>
              </w:rPr>
              <w:t>%</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29</w:t>
            </w:r>
            <w:r w:rsidR="004E7B21" w:rsidRPr="0087701D">
              <w:rPr>
                <w:rFonts w:asciiTheme="minorHAnsi" w:hAnsiTheme="minorHAnsi" w:cstheme="minorHAnsi"/>
                <w:b/>
              </w:rPr>
              <w:t>%</w:t>
            </w:r>
          </w:p>
        </w:tc>
        <w:tc>
          <w:tcPr>
            <w:tcW w:w="900" w:type="dxa"/>
          </w:tcPr>
          <w:p w:rsidR="004E7B21" w:rsidRPr="0087701D" w:rsidRDefault="0087701D" w:rsidP="00000984">
            <w:pPr>
              <w:spacing w:before="40" w:after="40"/>
              <w:ind w:left="-108"/>
              <w:jc w:val="center"/>
              <w:rPr>
                <w:rFonts w:asciiTheme="minorHAnsi" w:hAnsiTheme="minorHAnsi" w:cstheme="minorHAnsi"/>
                <w:b/>
              </w:rPr>
            </w:pPr>
            <w:r w:rsidRPr="0087701D">
              <w:rPr>
                <w:rFonts w:asciiTheme="minorHAnsi" w:hAnsiTheme="minorHAnsi" w:cstheme="minorHAnsi"/>
                <w:b/>
              </w:rPr>
              <w:t>3</w:t>
            </w:r>
            <w:r w:rsidR="004E7B21" w:rsidRPr="0087701D">
              <w:rPr>
                <w:rFonts w:asciiTheme="minorHAnsi" w:hAnsiTheme="minorHAnsi" w:cstheme="minorHAnsi"/>
                <w:b/>
              </w:rPr>
              <w:t>4%</w:t>
            </w:r>
          </w:p>
        </w:tc>
      </w:tr>
      <w:tr w:rsidR="004E7B21" w:rsidRPr="00B52975" w:rsidTr="004E7B21">
        <w:tc>
          <w:tcPr>
            <w:tcW w:w="1710" w:type="dxa"/>
          </w:tcPr>
          <w:p w:rsidR="004E7B21" w:rsidRPr="00B52975" w:rsidRDefault="004114C0" w:rsidP="00000984">
            <w:pPr>
              <w:spacing w:before="40" w:after="40"/>
              <w:ind w:left="34"/>
              <w:rPr>
                <w:rFonts w:asciiTheme="minorHAnsi" w:hAnsiTheme="minorHAnsi" w:cstheme="minorHAnsi"/>
              </w:rPr>
            </w:pPr>
            <w:r>
              <w:rPr>
                <w:rFonts w:asciiTheme="minorHAnsi" w:hAnsiTheme="minorHAnsi" w:cstheme="minorHAnsi"/>
              </w:rPr>
              <w:t>Tallinn-Tartu-Valga-Riia</w:t>
            </w:r>
          </w:p>
        </w:tc>
        <w:tc>
          <w:tcPr>
            <w:tcW w:w="990" w:type="dxa"/>
          </w:tcPr>
          <w:p w:rsidR="004E7B21" w:rsidRPr="0087701D" w:rsidRDefault="004114C0" w:rsidP="00000984">
            <w:pPr>
              <w:spacing w:before="40" w:after="40"/>
              <w:ind w:left="284"/>
              <w:rPr>
                <w:rFonts w:asciiTheme="minorHAnsi" w:hAnsiTheme="minorHAnsi" w:cstheme="minorHAnsi"/>
                <w:b/>
              </w:rPr>
            </w:pPr>
            <w:r w:rsidRPr="0087701D">
              <w:rPr>
                <w:rFonts w:asciiTheme="minorHAnsi" w:hAnsiTheme="minorHAnsi" w:cstheme="minorHAnsi"/>
                <w:b/>
              </w:rPr>
              <w:t>41</w:t>
            </w:r>
            <w:r w:rsidR="004E7B21" w:rsidRPr="0087701D">
              <w:rPr>
                <w:rFonts w:asciiTheme="minorHAnsi" w:hAnsiTheme="minorHAnsi" w:cstheme="minorHAnsi"/>
                <w:b/>
              </w:rPr>
              <w:t>%</w:t>
            </w:r>
          </w:p>
        </w:tc>
        <w:tc>
          <w:tcPr>
            <w:tcW w:w="99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34</w:t>
            </w:r>
            <w:r w:rsidR="004E7B21" w:rsidRPr="0087701D">
              <w:rPr>
                <w:rFonts w:asciiTheme="minorHAnsi" w:hAnsiTheme="minorHAnsi" w:cstheme="minorHAnsi"/>
                <w:b/>
              </w:rPr>
              <w:t>%</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28</w:t>
            </w:r>
            <w:r w:rsidR="004E7B21" w:rsidRPr="0087701D">
              <w:rPr>
                <w:rFonts w:asciiTheme="minorHAnsi" w:hAnsiTheme="minorHAnsi" w:cstheme="minorHAnsi"/>
                <w:b/>
              </w:rPr>
              <w:t>%</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3</w:t>
            </w:r>
            <w:r w:rsidR="004E7B21" w:rsidRPr="0087701D">
              <w:rPr>
                <w:rFonts w:asciiTheme="minorHAnsi" w:hAnsiTheme="minorHAnsi" w:cstheme="minorHAnsi"/>
                <w:b/>
              </w:rPr>
              <w:t>2%</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45</w:t>
            </w:r>
            <w:r w:rsidR="004E7B21" w:rsidRPr="0087701D">
              <w:rPr>
                <w:rFonts w:asciiTheme="minorHAnsi" w:hAnsiTheme="minorHAnsi" w:cstheme="minorHAnsi"/>
                <w:b/>
              </w:rPr>
              <w:t>%</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27</w:t>
            </w:r>
            <w:r w:rsidR="004E7B21" w:rsidRPr="0087701D">
              <w:rPr>
                <w:rFonts w:asciiTheme="minorHAnsi" w:hAnsiTheme="minorHAnsi" w:cstheme="minorHAnsi"/>
                <w:b/>
              </w:rPr>
              <w:t>%</w:t>
            </w:r>
          </w:p>
        </w:tc>
        <w:tc>
          <w:tcPr>
            <w:tcW w:w="900" w:type="dxa"/>
          </w:tcPr>
          <w:p w:rsidR="004E7B21" w:rsidRPr="0087701D" w:rsidRDefault="0087701D" w:rsidP="00000984">
            <w:pPr>
              <w:spacing w:before="40" w:after="40"/>
              <w:ind w:left="-108"/>
              <w:jc w:val="center"/>
              <w:rPr>
                <w:rFonts w:asciiTheme="minorHAnsi" w:hAnsiTheme="minorHAnsi" w:cstheme="minorHAnsi"/>
                <w:b/>
              </w:rPr>
            </w:pPr>
            <w:r w:rsidRPr="0087701D">
              <w:rPr>
                <w:rFonts w:asciiTheme="minorHAnsi" w:hAnsiTheme="minorHAnsi" w:cstheme="minorHAnsi"/>
                <w:b/>
              </w:rPr>
              <w:t>39</w:t>
            </w:r>
            <w:r w:rsidR="004E7B21" w:rsidRPr="0087701D">
              <w:rPr>
                <w:rFonts w:asciiTheme="minorHAnsi" w:hAnsiTheme="minorHAnsi" w:cstheme="minorHAnsi"/>
                <w:b/>
              </w:rPr>
              <w:t>%</w:t>
            </w:r>
          </w:p>
        </w:tc>
      </w:tr>
      <w:tr w:rsidR="004E7B21" w:rsidRPr="00B52975" w:rsidTr="004E7B21">
        <w:tc>
          <w:tcPr>
            <w:tcW w:w="1710" w:type="dxa"/>
          </w:tcPr>
          <w:p w:rsidR="004E7B21" w:rsidRPr="00B52975" w:rsidRDefault="004114C0" w:rsidP="00000984">
            <w:pPr>
              <w:spacing w:before="40" w:after="40"/>
              <w:ind w:left="34"/>
              <w:rPr>
                <w:rFonts w:asciiTheme="minorHAnsi" w:hAnsiTheme="minorHAnsi" w:cstheme="minorHAnsi"/>
              </w:rPr>
            </w:pPr>
            <w:r>
              <w:rPr>
                <w:rFonts w:asciiTheme="minorHAnsi" w:hAnsiTheme="minorHAnsi" w:cstheme="minorHAnsi"/>
              </w:rPr>
              <w:t>Jätta rajamata</w:t>
            </w:r>
          </w:p>
        </w:tc>
        <w:tc>
          <w:tcPr>
            <w:tcW w:w="990" w:type="dxa"/>
          </w:tcPr>
          <w:p w:rsidR="004E7B21" w:rsidRPr="004114C0" w:rsidRDefault="004114C0" w:rsidP="00000984">
            <w:pPr>
              <w:spacing w:before="40" w:after="40"/>
              <w:ind w:left="284"/>
              <w:rPr>
                <w:rFonts w:asciiTheme="minorHAnsi" w:hAnsiTheme="minorHAnsi" w:cstheme="minorHAnsi"/>
                <w:bCs/>
              </w:rPr>
            </w:pPr>
            <w:r>
              <w:rPr>
                <w:rFonts w:asciiTheme="minorHAnsi" w:hAnsiTheme="minorHAnsi" w:cstheme="minorHAnsi"/>
                <w:bCs/>
              </w:rPr>
              <w:t>21</w:t>
            </w:r>
            <w:r w:rsidR="004E7B21" w:rsidRPr="004114C0">
              <w:rPr>
                <w:rFonts w:asciiTheme="minorHAnsi" w:hAnsiTheme="minorHAnsi" w:cstheme="minorHAnsi"/>
                <w:bCs/>
              </w:rPr>
              <w:t>%</w:t>
            </w:r>
          </w:p>
        </w:tc>
        <w:tc>
          <w:tcPr>
            <w:tcW w:w="990" w:type="dxa"/>
          </w:tcPr>
          <w:p w:rsidR="004E7B21" w:rsidRPr="004114C0" w:rsidRDefault="004E7B21" w:rsidP="00000984">
            <w:pPr>
              <w:spacing w:before="40" w:after="40"/>
              <w:ind w:left="-108"/>
              <w:jc w:val="center"/>
              <w:rPr>
                <w:rFonts w:asciiTheme="minorHAnsi" w:hAnsiTheme="minorHAnsi" w:cstheme="minorHAnsi"/>
                <w:bCs/>
              </w:rPr>
            </w:pPr>
            <w:r w:rsidRPr="004114C0">
              <w:rPr>
                <w:rFonts w:asciiTheme="minorHAnsi" w:hAnsiTheme="minorHAnsi" w:cstheme="minorHAnsi"/>
                <w:bCs/>
              </w:rPr>
              <w:t>1</w:t>
            </w:r>
            <w:r w:rsidR="004114C0">
              <w:rPr>
                <w:rFonts w:asciiTheme="minorHAnsi" w:hAnsiTheme="minorHAnsi" w:cstheme="minorHAnsi"/>
                <w:bCs/>
              </w:rPr>
              <w:t>0</w:t>
            </w:r>
            <w:r w:rsidRPr="004114C0">
              <w:rPr>
                <w:rFonts w:asciiTheme="minorHAnsi" w:hAnsiTheme="minorHAnsi" w:cstheme="minorHAnsi"/>
                <w:bCs/>
              </w:rPr>
              <w:t>%</w:t>
            </w:r>
          </w:p>
        </w:tc>
        <w:tc>
          <w:tcPr>
            <w:tcW w:w="900" w:type="dxa"/>
          </w:tcPr>
          <w:p w:rsidR="004E7B21" w:rsidRPr="0087701D" w:rsidRDefault="004114C0" w:rsidP="00000984">
            <w:pPr>
              <w:spacing w:before="40" w:after="40"/>
              <w:ind w:left="-108"/>
              <w:jc w:val="center"/>
              <w:rPr>
                <w:rFonts w:asciiTheme="minorHAnsi" w:hAnsiTheme="minorHAnsi" w:cstheme="minorHAnsi"/>
                <w:b/>
              </w:rPr>
            </w:pPr>
            <w:r w:rsidRPr="0087701D">
              <w:rPr>
                <w:rFonts w:asciiTheme="minorHAnsi" w:hAnsiTheme="minorHAnsi" w:cstheme="minorHAnsi"/>
                <w:b/>
              </w:rPr>
              <w:t>35</w:t>
            </w:r>
            <w:r w:rsidR="004E7B21" w:rsidRPr="0087701D">
              <w:rPr>
                <w:rFonts w:asciiTheme="minorHAnsi" w:hAnsiTheme="minorHAnsi" w:cstheme="minorHAnsi"/>
                <w:b/>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19</w:t>
            </w:r>
            <w:r w:rsidR="004E7B21" w:rsidRPr="004114C0">
              <w:rPr>
                <w:rFonts w:asciiTheme="minorHAnsi" w:hAnsiTheme="minorHAnsi" w:cstheme="minorHAnsi"/>
                <w:bCs/>
              </w:rPr>
              <w:t>%</w:t>
            </w:r>
          </w:p>
        </w:tc>
        <w:tc>
          <w:tcPr>
            <w:tcW w:w="900" w:type="dxa"/>
          </w:tcPr>
          <w:p w:rsidR="004E7B21" w:rsidRPr="004114C0" w:rsidRDefault="004E7B21" w:rsidP="00000984">
            <w:pPr>
              <w:spacing w:before="40" w:after="40"/>
              <w:ind w:left="-108"/>
              <w:jc w:val="center"/>
              <w:rPr>
                <w:rFonts w:asciiTheme="minorHAnsi" w:hAnsiTheme="minorHAnsi" w:cstheme="minorHAnsi"/>
                <w:bCs/>
              </w:rPr>
            </w:pPr>
            <w:r w:rsidRPr="004114C0">
              <w:rPr>
                <w:rFonts w:asciiTheme="minorHAnsi" w:hAnsiTheme="minorHAnsi" w:cstheme="minorHAnsi"/>
                <w:bCs/>
              </w:rPr>
              <w:t>1</w:t>
            </w:r>
            <w:r w:rsidR="004114C0">
              <w:rPr>
                <w:rFonts w:asciiTheme="minorHAnsi" w:hAnsiTheme="minorHAnsi" w:cstheme="minorHAnsi"/>
                <w:bCs/>
              </w:rPr>
              <w:t>8</w:t>
            </w:r>
            <w:r w:rsidRPr="004114C0">
              <w:rPr>
                <w:rFonts w:asciiTheme="minorHAnsi" w:hAnsiTheme="minorHAnsi" w:cstheme="minorHAnsi"/>
                <w:bCs/>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14</w:t>
            </w:r>
            <w:r w:rsidR="004E7B21" w:rsidRPr="004114C0">
              <w:rPr>
                <w:rFonts w:asciiTheme="minorHAnsi" w:hAnsiTheme="minorHAnsi" w:cstheme="minorHAnsi"/>
                <w:bCs/>
              </w:rPr>
              <w:t>%</w:t>
            </w:r>
          </w:p>
        </w:tc>
        <w:tc>
          <w:tcPr>
            <w:tcW w:w="900" w:type="dxa"/>
          </w:tcPr>
          <w:p w:rsidR="004E7B21" w:rsidRPr="004114C0" w:rsidRDefault="0087701D" w:rsidP="00000984">
            <w:pPr>
              <w:spacing w:before="40" w:after="40"/>
              <w:ind w:left="-108"/>
              <w:jc w:val="center"/>
              <w:rPr>
                <w:rFonts w:asciiTheme="minorHAnsi" w:hAnsiTheme="minorHAnsi" w:cstheme="minorHAnsi"/>
                <w:bCs/>
              </w:rPr>
            </w:pPr>
            <w:r>
              <w:rPr>
                <w:rFonts w:asciiTheme="minorHAnsi" w:hAnsiTheme="minorHAnsi" w:cstheme="minorHAnsi"/>
                <w:bCs/>
              </w:rPr>
              <w:t>9</w:t>
            </w:r>
            <w:r w:rsidR="004E7B21" w:rsidRPr="004114C0">
              <w:rPr>
                <w:rFonts w:asciiTheme="minorHAnsi" w:hAnsiTheme="minorHAnsi" w:cstheme="minorHAnsi"/>
                <w:bCs/>
              </w:rPr>
              <w:t>%</w:t>
            </w:r>
          </w:p>
        </w:tc>
      </w:tr>
      <w:tr w:rsidR="004E7B21" w:rsidRPr="00B52975" w:rsidTr="004E7B21">
        <w:tc>
          <w:tcPr>
            <w:tcW w:w="1710" w:type="dxa"/>
          </w:tcPr>
          <w:p w:rsidR="004E7B21" w:rsidRPr="00B52975" w:rsidRDefault="004E7B21" w:rsidP="00000984">
            <w:pPr>
              <w:spacing w:before="40" w:after="40"/>
              <w:ind w:left="34"/>
              <w:rPr>
                <w:rFonts w:asciiTheme="minorHAnsi" w:hAnsiTheme="minorHAnsi" w:cstheme="minorHAnsi"/>
              </w:rPr>
            </w:pPr>
            <w:r w:rsidRPr="00B52975">
              <w:rPr>
                <w:rFonts w:asciiTheme="minorHAnsi" w:hAnsiTheme="minorHAnsi" w:cstheme="minorHAnsi"/>
              </w:rPr>
              <w:t>ei oska öelda</w:t>
            </w:r>
          </w:p>
        </w:tc>
        <w:tc>
          <w:tcPr>
            <w:tcW w:w="990" w:type="dxa"/>
          </w:tcPr>
          <w:p w:rsidR="004E7B21" w:rsidRPr="004114C0" w:rsidRDefault="004E7B21" w:rsidP="00000984">
            <w:pPr>
              <w:spacing w:before="40" w:after="40"/>
              <w:ind w:left="284"/>
              <w:rPr>
                <w:rFonts w:asciiTheme="minorHAnsi" w:hAnsiTheme="minorHAnsi" w:cstheme="minorHAnsi"/>
                <w:bCs/>
              </w:rPr>
            </w:pPr>
            <w:r w:rsidRPr="004114C0">
              <w:rPr>
                <w:rFonts w:asciiTheme="minorHAnsi" w:hAnsiTheme="minorHAnsi" w:cstheme="minorHAnsi"/>
                <w:bCs/>
              </w:rPr>
              <w:t>9%</w:t>
            </w:r>
          </w:p>
        </w:tc>
        <w:tc>
          <w:tcPr>
            <w:tcW w:w="99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9</w:t>
            </w:r>
            <w:r w:rsidR="004E7B21" w:rsidRPr="004114C0">
              <w:rPr>
                <w:rFonts w:asciiTheme="minorHAnsi" w:hAnsiTheme="minorHAnsi" w:cstheme="minorHAnsi"/>
                <w:bCs/>
              </w:rPr>
              <w:t>%</w:t>
            </w:r>
          </w:p>
        </w:tc>
        <w:tc>
          <w:tcPr>
            <w:tcW w:w="900" w:type="dxa"/>
          </w:tcPr>
          <w:p w:rsidR="004E7B21" w:rsidRPr="004114C0" w:rsidRDefault="004E7B21" w:rsidP="00000984">
            <w:pPr>
              <w:spacing w:before="40" w:after="40"/>
              <w:ind w:left="-108"/>
              <w:jc w:val="center"/>
              <w:rPr>
                <w:rFonts w:asciiTheme="minorHAnsi" w:hAnsiTheme="minorHAnsi" w:cstheme="minorHAnsi"/>
                <w:bCs/>
              </w:rPr>
            </w:pPr>
            <w:r w:rsidRPr="004114C0">
              <w:rPr>
                <w:rFonts w:asciiTheme="minorHAnsi" w:hAnsiTheme="minorHAnsi" w:cstheme="minorHAnsi"/>
                <w:bCs/>
              </w:rPr>
              <w:t>3%</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8</w:t>
            </w:r>
            <w:r w:rsidR="004E7B21" w:rsidRPr="004114C0">
              <w:rPr>
                <w:rFonts w:asciiTheme="minorHAnsi" w:hAnsiTheme="minorHAnsi" w:cstheme="minorHAnsi"/>
                <w:bCs/>
              </w:rPr>
              <w:t>%</w:t>
            </w:r>
          </w:p>
        </w:tc>
        <w:tc>
          <w:tcPr>
            <w:tcW w:w="900" w:type="dxa"/>
          </w:tcPr>
          <w:p w:rsidR="004E7B21" w:rsidRPr="004114C0" w:rsidRDefault="004114C0" w:rsidP="00000984">
            <w:pPr>
              <w:spacing w:before="40" w:after="40"/>
              <w:ind w:left="-108"/>
              <w:jc w:val="center"/>
              <w:rPr>
                <w:rFonts w:asciiTheme="minorHAnsi" w:hAnsiTheme="minorHAnsi" w:cstheme="minorHAnsi"/>
                <w:bCs/>
              </w:rPr>
            </w:pPr>
            <w:r>
              <w:rPr>
                <w:rFonts w:asciiTheme="minorHAnsi" w:hAnsiTheme="minorHAnsi" w:cstheme="minorHAnsi"/>
                <w:bCs/>
              </w:rPr>
              <w:t>8</w:t>
            </w:r>
            <w:r w:rsidR="004E7B21" w:rsidRPr="004114C0">
              <w:rPr>
                <w:rFonts w:asciiTheme="minorHAnsi" w:hAnsiTheme="minorHAnsi" w:cstheme="minorHAnsi"/>
                <w:bCs/>
              </w:rPr>
              <w:t>%</w:t>
            </w:r>
          </w:p>
        </w:tc>
        <w:tc>
          <w:tcPr>
            <w:tcW w:w="900" w:type="dxa"/>
          </w:tcPr>
          <w:p w:rsidR="004E7B21" w:rsidRPr="004114C0" w:rsidRDefault="004E7B21" w:rsidP="00000984">
            <w:pPr>
              <w:spacing w:before="40" w:after="40"/>
              <w:ind w:left="-108"/>
              <w:jc w:val="center"/>
              <w:rPr>
                <w:rFonts w:asciiTheme="minorHAnsi" w:hAnsiTheme="minorHAnsi" w:cstheme="minorHAnsi"/>
                <w:bCs/>
              </w:rPr>
            </w:pPr>
            <w:r w:rsidRPr="004114C0">
              <w:rPr>
                <w:rFonts w:asciiTheme="minorHAnsi" w:hAnsiTheme="minorHAnsi" w:cstheme="minorHAnsi"/>
                <w:bCs/>
              </w:rPr>
              <w:t>7%</w:t>
            </w:r>
          </w:p>
        </w:tc>
        <w:tc>
          <w:tcPr>
            <w:tcW w:w="900" w:type="dxa"/>
          </w:tcPr>
          <w:p w:rsidR="004E7B21" w:rsidRPr="004114C0" w:rsidRDefault="0087701D" w:rsidP="00000984">
            <w:pPr>
              <w:spacing w:before="40" w:after="40"/>
              <w:ind w:left="-108"/>
              <w:jc w:val="center"/>
              <w:rPr>
                <w:rFonts w:asciiTheme="minorHAnsi" w:hAnsiTheme="minorHAnsi" w:cstheme="minorHAnsi"/>
                <w:bCs/>
              </w:rPr>
            </w:pPr>
            <w:r>
              <w:rPr>
                <w:rFonts w:asciiTheme="minorHAnsi" w:hAnsiTheme="minorHAnsi" w:cstheme="minorHAnsi"/>
                <w:bCs/>
              </w:rPr>
              <w:t>9</w:t>
            </w:r>
            <w:r w:rsidR="004E7B21" w:rsidRPr="004114C0">
              <w:rPr>
                <w:rFonts w:asciiTheme="minorHAnsi" w:hAnsiTheme="minorHAnsi" w:cstheme="minorHAnsi"/>
                <w:bCs/>
              </w:rPr>
              <w:t>%</w:t>
            </w:r>
          </w:p>
        </w:tc>
      </w:tr>
    </w:tbl>
    <w:p w:rsidR="00B52975" w:rsidRPr="00B52975" w:rsidRDefault="00B52975" w:rsidP="00B52975">
      <w:pPr>
        <w:spacing w:before="120" w:after="0"/>
        <w:ind w:left="990"/>
        <w:rPr>
          <w:rFonts w:asciiTheme="minorHAnsi" w:hAnsiTheme="minorHAnsi" w:cstheme="minorHAnsi"/>
          <w:i/>
          <w:sz w:val="20"/>
          <w:szCs w:val="20"/>
        </w:rPr>
      </w:pPr>
      <w:r w:rsidRPr="00B52975">
        <w:rPr>
          <w:rFonts w:asciiTheme="minorHAnsi" w:hAnsiTheme="minorHAnsi" w:cstheme="minorHAnsi"/>
          <w:i/>
          <w:sz w:val="20"/>
          <w:szCs w:val="20"/>
        </w:rPr>
        <w:t xml:space="preserve">FILTER: </w:t>
      </w:r>
      <w:proofErr w:type="spellStart"/>
      <w:r w:rsidRPr="00B52975">
        <w:rPr>
          <w:rFonts w:asciiTheme="minorHAnsi" w:hAnsiTheme="minorHAnsi" w:cstheme="minorHAnsi"/>
          <w:i/>
          <w:sz w:val="20"/>
          <w:szCs w:val="20"/>
        </w:rPr>
        <w:t>valimisealised</w:t>
      </w:r>
      <w:proofErr w:type="spellEnd"/>
      <w:r w:rsidRPr="00B52975">
        <w:rPr>
          <w:rFonts w:asciiTheme="minorHAnsi" w:hAnsiTheme="minorHAnsi" w:cstheme="minorHAnsi"/>
          <w:i/>
          <w:sz w:val="20"/>
          <w:szCs w:val="20"/>
        </w:rPr>
        <w:t xml:space="preserve"> </w:t>
      </w:r>
      <w:proofErr w:type="spellStart"/>
      <w:r w:rsidRPr="00B52975">
        <w:rPr>
          <w:rFonts w:asciiTheme="minorHAnsi" w:hAnsiTheme="minorHAnsi" w:cstheme="minorHAnsi"/>
          <w:i/>
          <w:sz w:val="20"/>
          <w:szCs w:val="20"/>
        </w:rPr>
        <w:t>kodanikud</w:t>
      </w:r>
      <w:proofErr w:type="spellEnd"/>
      <w:r w:rsidRPr="00B52975">
        <w:rPr>
          <w:rFonts w:asciiTheme="minorHAnsi" w:hAnsiTheme="minorHAnsi" w:cstheme="minorHAnsi"/>
          <w:i/>
          <w:sz w:val="20"/>
          <w:szCs w:val="20"/>
        </w:rPr>
        <w:t>, N=</w:t>
      </w:r>
      <w:r w:rsidR="004E7B21">
        <w:rPr>
          <w:rFonts w:asciiTheme="minorHAnsi" w:hAnsiTheme="minorHAnsi" w:cstheme="minorHAnsi"/>
          <w:i/>
          <w:sz w:val="20"/>
          <w:szCs w:val="20"/>
        </w:rPr>
        <w:t>900</w:t>
      </w:r>
    </w:p>
    <w:p w:rsidR="0087701D" w:rsidRDefault="0087701D" w:rsidP="009869DC">
      <w:pPr>
        <w:ind w:left="990"/>
        <w:rPr>
          <w:lang w:val="et-EE"/>
        </w:rPr>
      </w:pPr>
    </w:p>
    <w:p w:rsidR="0087701D" w:rsidRDefault="001642BA" w:rsidP="0087701D">
      <w:pPr>
        <w:spacing w:after="120"/>
        <w:ind w:left="994" w:right="547"/>
        <w:rPr>
          <w:lang w:val="et-EE"/>
        </w:rPr>
      </w:pPr>
      <w:r>
        <w:rPr>
          <w:lang w:val="et-EE"/>
        </w:rPr>
        <w:t>Viimati esitati küsimus Rail Balticu trassivalikutest 2017 veebruaris. Siis leidis koguni 28% küsitletutest, et Rail Balticu ehitamisest tuleks üldse loobuda, 25% pooldas kavandatud uue trassi ehitamist, 23% toetas trassi kulgemist Tartu-Valga kaudu ning 9% olemasoleva Pärnu suunalise raudteekoridori kasutamist. 15% ei osanud oma seisukohta öelda.</w:t>
      </w:r>
    </w:p>
    <w:p w:rsidR="003D63AB" w:rsidRDefault="003D63AB" w:rsidP="0087701D">
      <w:pPr>
        <w:spacing w:after="120"/>
        <w:ind w:left="994" w:right="547"/>
        <w:rPr>
          <w:lang w:val="et-EE"/>
        </w:rPr>
      </w:pPr>
    </w:p>
    <w:p w:rsidR="003D63AB" w:rsidRDefault="003D63AB" w:rsidP="0087701D">
      <w:pPr>
        <w:spacing w:after="120"/>
        <w:ind w:left="994" w:right="547"/>
        <w:rPr>
          <w:lang w:val="et-EE"/>
        </w:rPr>
      </w:pPr>
      <w:r>
        <w:rPr>
          <w:lang w:val="et-EE"/>
        </w:rPr>
        <w:t xml:space="preserve">Seni ongi avalikku arvamust Rail Balticu suhtes küsitud üksnes trassi verbaalse kirjeldamise kaudu või, veelgi sagedamini, on piirdutud küsimusega, kui suur osa elanikkonnast toetab ametlikult kavandatud trassi ehitamist. </w:t>
      </w:r>
    </w:p>
    <w:p w:rsidR="001642BA" w:rsidRDefault="003D63AB" w:rsidP="0087701D">
      <w:pPr>
        <w:spacing w:after="120"/>
        <w:ind w:left="994" w:right="547"/>
        <w:rPr>
          <w:lang w:val="et-EE"/>
        </w:rPr>
      </w:pPr>
      <w:r>
        <w:rPr>
          <w:lang w:val="et-EE"/>
        </w:rPr>
        <w:t xml:space="preserve">Ilmselgelt muudab trassivalikute visualiseerimine küsitletute hinnanguid. </w:t>
      </w:r>
      <w:bookmarkStart w:id="2" w:name="_GoBack"/>
      <w:bookmarkEnd w:id="2"/>
      <w:r>
        <w:rPr>
          <w:lang w:val="et-EE"/>
        </w:rPr>
        <w:t xml:space="preserve">Kusjuures huvitav on see, et eelistuimaks osutub kaardil kujutatud kõige pikem trass. Küllap lähtub avalik arvamus oma hinnangutes ikkagi sellest, kui suur osa Eesti elanikkonnast kavandatavast projektist osa saab. </w:t>
      </w:r>
    </w:p>
    <w:p w:rsidR="000D154A" w:rsidRPr="00C170EC" w:rsidRDefault="000D154A" w:rsidP="009869DC">
      <w:pPr>
        <w:ind w:left="990"/>
        <w:rPr>
          <w:lang w:val="et-EE"/>
        </w:rPr>
      </w:pPr>
      <w:r w:rsidRPr="00C170EC">
        <w:rPr>
          <w:lang w:val="et-EE"/>
        </w:rPr>
        <w:br w:type="page"/>
      </w:r>
    </w:p>
    <w:p w:rsidR="000D154A" w:rsidRPr="00C170EC" w:rsidRDefault="000D154A" w:rsidP="009869DC">
      <w:pPr>
        <w:pStyle w:val="Pealkiri1"/>
        <w:rPr>
          <w:lang w:val="et-EE"/>
        </w:rPr>
      </w:pPr>
      <w:bookmarkStart w:id="3" w:name="_Toc6407394"/>
      <w:bookmarkStart w:id="4" w:name="_Toc17893340"/>
      <w:r w:rsidRPr="00C170EC">
        <w:rPr>
          <w:lang w:val="et-EE"/>
        </w:rPr>
        <w:lastRenderedPageBreak/>
        <w:t>Uuringu taust</w:t>
      </w:r>
      <w:bookmarkEnd w:id="3"/>
      <w:bookmarkEnd w:id="4"/>
    </w:p>
    <w:p w:rsidR="000D154A" w:rsidRPr="00C170EC" w:rsidRDefault="000D154A" w:rsidP="00E970F0">
      <w:pPr>
        <w:spacing w:before="240"/>
        <w:ind w:left="994" w:right="547"/>
        <w:rPr>
          <w:lang w:val="et-EE"/>
        </w:rPr>
      </w:pPr>
      <w:r w:rsidRPr="00C170EC">
        <w:rPr>
          <w:lang w:val="et-EE"/>
        </w:rPr>
        <w:t xml:space="preserve">Käesolev aruanne on koostatud Turu-uuringute AS-i poolt </w:t>
      </w:r>
      <w:r w:rsidR="00E50A72">
        <w:rPr>
          <w:lang w:val="et-EE"/>
        </w:rPr>
        <w:t>9</w:t>
      </w:r>
      <w:r w:rsidR="00E50A72" w:rsidRPr="00C170EC">
        <w:rPr>
          <w:lang w:val="et-EE"/>
        </w:rPr>
        <w:t xml:space="preserve">. kuni </w:t>
      </w:r>
      <w:r w:rsidR="00E50A72">
        <w:rPr>
          <w:lang w:val="et-EE"/>
        </w:rPr>
        <w:t>20</w:t>
      </w:r>
      <w:r w:rsidR="00E50A72" w:rsidRPr="00C170EC">
        <w:rPr>
          <w:lang w:val="et-EE"/>
        </w:rPr>
        <w:t xml:space="preserve">. </w:t>
      </w:r>
      <w:r w:rsidR="00E50A72">
        <w:rPr>
          <w:lang w:val="et-EE"/>
        </w:rPr>
        <w:t>august</w:t>
      </w:r>
      <w:r w:rsidR="00E50A72" w:rsidRPr="00C170EC">
        <w:rPr>
          <w:lang w:val="et-EE"/>
        </w:rPr>
        <w:t xml:space="preserve">ini 2019 </w:t>
      </w:r>
      <w:r w:rsidRPr="00C170EC">
        <w:rPr>
          <w:lang w:val="et-EE"/>
        </w:rPr>
        <w:t xml:space="preserve">läbi viidud elanikkonna </w:t>
      </w:r>
      <w:r w:rsidR="00E50A72">
        <w:rPr>
          <w:lang w:val="et-EE"/>
        </w:rPr>
        <w:t xml:space="preserve">küsitluse </w:t>
      </w:r>
      <w:r w:rsidRPr="00C170EC">
        <w:rPr>
          <w:lang w:val="et-EE"/>
        </w:rPr>
        <w:t xml:space="preserve">tulemuste põhjal. </w:t>
      </w:r>
    </w:p>
    <w:p w:rsidR="000D154A" w:rsidRPr="00C170EC" w:rsidRDefault="000D154A" w:rsidP="000D154A">
      <w:pPr>
        <w:rPr>
          <w:lang w:val="et-EE"/>
        </w:rPr>
      </w:pPr>
      <w:r w:rsidRPr="00C170EC">
        <w:rPr>
          <w:lang w:val="et-EE"/>
        </w:rPr>
        <w:t>Uuringu eesmärgiks oli välja selgitada</w:t>
      </w:r>
      <w:r w:rsidR="001543F4">
        <w:rPr>
          <w:lang w:val="et-EE"/>
        </w:rPr>
        <w:t>, millist kolmest võimalikust Rail Balticu trassist peavad vastajad sobivaimaks</w:t>
      </w:r>
      <w:r w:rsidR="003B5277">
        <w:rPr>
          <w:lang w:val="et-EE"/>
        </w:rPr>
        <w:t>.</w:t>
      </w:r>
    </w:p>
    <w:p w:rsidR="000D154A" w:rsidRPr="00C170EC" w:rsidRDefault="000D154A" w:rsidP="00852047">
      <w:pPr>
        <w:pStyle w:val="Pealkiri2"/>
        <w:rPr>
          <w:lang w:val="et-EE"/>
        </w:rPr>
      </w:pPr>
      <w:bookmarkStart w:id="5" w:name="_Toc6407395"/>
      <w:bookmarkStart w:id="6" w:name="_Toc17893341"/>
      <w:r w:rsidRPr="00C170EC">
        <w:rPr>
          <w:lang w:val="et-EE"/>
        </w:rPr>
        <w:t>Valim</w:t>
      </w:r>
      <w:bookmarkEnd w:id="5"/>
      <w:bookmarkEnd w:id="6"/>
    </w:p>
    <w:p w:rsidR="000D154A" w:rsidRPr="00C170EC" w:rsidRDefault="000D154A" w:rsidP="006C29A4">
      <w:pPr>
        <w:ind w:left="994" w:right="547"/>
        <w:rPr>
          <w:lang w:val="et-EE"/>
        </w:rPr>
      </w:pPr>
      <w:r w:rsidRPr="00C170EC">
        <w:rPr>
          <w:lang w:val="et-EE"/>
        </w:rPr>
        <w:t>Küsitlus viidi läbi Turu-uuringute AS igakuise omnibuss-küsitluse raames</w:t>
      </w:r>
      <w:r w:rsidR="00192C56">
        <w:rPr>
          <w:lang w:val="et-EE"/>
        </w:rPr>
        <w:t>, mi</w:t>
      </w:r>
      <w:r w:rsidR="00E50A72">
        <w:rPr>
          <w:lang w:val="et-EE"/>
        </w:rPr>
        <w:t>llest</w:t>
      </w:r>
      <w:r w:rsidR="00192C56">
        <w:rPr>
          <w:lang w:val="et-EE"/>
        </w:rPr>
        <w:t xml:space="preserve"> </w:t>
      </w:r>
      <w:r w:rsidR="00E50A72">
        <w:rPr>
          <w:lang w:val="et-EE"/>
        </w:rPr>
        <w:t xml:space="preserve">pooled intervjuud </w:t>
      </w:r>
      <w:r w:rsidR="00192C56">
        <w:rPr>
          <w:lang w:val="et-EE"/>
        </w:rPr>
        <w:t>viiakse läbi näost-näkku intervjuude vormis tahvelarvutite abil</w:t>
      </w:r>
      <w:r w:rsidR="00E50A72">
        <w:rPr>
          <w:lang w:val="et-EE"/>
        </w:rPr>
        <w:t xml:space="preserve"> ja pooled intervjuud interneti teel</w:t>
      </w:r>
      <w:r w:rsidRPr="00C170EC">
        <w:rPr>
          <w:lang w:val="et-EE"/>
        </w:rPr>
        <w:t xml:space="preserve">. </w:t>
      </w:r>
    </w:p>
    <w:p w:rsidR="000D154A" w:rsidRPr="00C170EC" w:rsidRDefault="000D154A" w:rsidP="000D154A">
      <w:pPr>
        <w:rPr>
          <w:lang w:val="et-EE"/>
        </w:rPr>
      </w:pPr>
      <w:r w:rsidRPr="00C170EC">
        <w:rPr>
          <w:b/>
          <w:u w:val="single"/>
          <w:lang w:val="et-EE"/>
        </w:rPr>
        <w:t xml:space="preserve">Omnibuss </w:t>
      </w:r>
      <w:r w:rsidRPr="00C170EC">
        <w:rPr>
          <w:lang w:val="et-EE"/>
        </w:rPr>
        <w:t>on regulaarselt (kindla ajakava järgi) läbiviidav uuring, mille üldkogumi moodustavad Eesti Vabariigi alalised elanikud alates 15 aasta vanusest (kokku 1 100 881 inimest - ESA, 01.01.2017.a.).</w:t>
      </w:r>
    </w:p>
    <w:p w:rsidR="000D154A" w:rsidRPr="00C170EC" w:rsidRDefault="000D154A" w:rsidP="000D154A">
      <w:pPr>
        <w:rPr>
          <w:lang w:val="et-EE"/>
        </w:rPr>
      </w:pPr>
      <w:r w:rsidRPr="00C170EC">
        <w:rPr>
          <w:lang w:val="et-EE"/>
        </w:rPr>
        <w:t xml:space="preserve">Omnibussi </w:t>
      </w:r>
      <w:r w:rsidR="00E50A72" w:rsidRPr="009929A7">
        <w:rPr>
          <w:u w:val="single"/>
          <w:lang w:val="et-EE"/>
        </w:rPr>
        <w:t>näost näkku läbi viidava</w:t>
      </w:r>
      <w:r w:rsidRPr="009929A7">
        <w:rPr>
          <w:u w:val="single"/>
          <w:lang w:val="et-EE"/>
        </w:rPr>
        <w:t xml:space="preserve"> valimi suurus on </w:t>
      </w:r>
      <w:r w:rsidR="00E50A72" w:rsidRPr="009929A7">
        <w:rPr>
          <w:b/>
          <w:u w:val="single"/>
          <w:lang w:val="et-EE"/>
        </w:rPr>
        <w:t>5</w:t>
      </w:r>
      <w:r w:rsidRPr="009929A7">
        <w:rPr>
          <w:b/>
          <w:u w:val="single"/>
          <w:lang w:val="et-EE"/>
        </w:rPr>
        <w:t>00 vastajat</w:t>
      </w:r>
      <w:r w:rsidRPr="00C170EC">
        <w:rPr>
          <w:lang w:val="et-EE"/>
        </w:rPr>
        <w:t xml:space="preserve">. Valim moodustatakse üldkogumi </w:t>
      </w:r>
      <w:r w:rsidRPr="00C170EC">
        <w:rPr>
          <w:b/>
          <w:lang w:val="et-EE"/>
        </w:rPr>
        <w:t>proportsionaalse mudeli alusel.</w:t>
      </w:r>
      <w:r w:rsidRPr="00C170EC">
        <w:rPr>
          <w:lang w:val="et-EE"/>
        </w:rPr>
        <w:t xml:space="preserve"> Mudeli aluseks on piirkonnad ning asula suurus (elanike arv), mille alusel valitakse kokku </w:t>
      </w:r>
      <w:r w:rsidR="00E50A72">
        <w:rPr>
          <w:lang w:val="et-EE"/>
        </w:rPr>
        <w:t>5</w:t>
      </w:r>
      <w:r w:rsidRPr="00C170EC">
        <w:rPr>
          <w:lang w:val="et-EE"/>
        </w:rPr>
        <w:t xml:space="preserve">0 lähteaadressi (valimipunkti). Lähteaadressi valik iga piirkonna sees toimub </w:t>
      </w:r>
      <w:r w:rsidRPr="00C170EC">
        <w:rPr>
          <w:b/>
          <w:lang w:val="et-EE"/>
        </w:rPr>
        <w:t xml:space="preserve">juhulikkuse põhimõttel </w:t>
      </w:r>
      <w:r w:rsidRPr="00C170EC">
        <w:rPr>
          <w:lang w:val="et-EE"/>
        </w:rPr>
        <w:t xml:space="preserve">rahvastikuregistri aadressiloendite alusel. </w:t>
      </w:r>
    </w:p>
    <w:p w:rsidR="000D154A" w:rsidRPr="00C170EC" w:rsidRDefault="000D154A" w:rsidP="000D154A">
      <w:pPr>
        <w:rPr>
          <w:lang w:val="et-EE"/>
        </w:rPr>
      </w:pPr>
      <w:r w:rsidRPr="00C170EC">
        <w:rPr>
          <w:lang w:val="et-EE"/>
        </w:rPr>
        <w:t xml:space="preserve">Vastajate valikul lähteaadressil rakendatakse nn </w:t>
      </w:r>
      <w:r w:rsidRPr="00C170EC">
        <w:rPr>
          <w:b/>
          <w:lang w:val="et-EE"/>
        </w:rPr>
        <w:t>„noore mehe reeglit“.</w:t>
      </w:r>
      <w:r w:rsidRPr="00C170EC">
        <w:rPr>
          <w:lang w:val="et-EE"/>
        </w:rPr>
        <w:t xml:space="preserve"> See tähendab, et valimisse sattunud aadressil viiakse läbi intervjuu noorima kodusoleva meessoost leibkonna liikmega, kes on vanem kui 15 aastat; kui mehi kodus ei ole, siis noorima naisega. Selline meetod annab neile vastajate kategooriatele, kes tavaliselt harvemini kodus viibivad (nooremad inimesed, meesterahvad), lisatõenäosuse valimisse sattuda, muutes nii empiirilise valimi elanikkonna tegeliku soolis-vanuselise koosseisule vastavamaks.</w:t>
      </w:r>
    </w:p>
    <w:p w:rsidR="000D154A" w:rsidRDefault="000D154A" w:rsidP="000D154A">
      <w:pPr>
        <w:rPr>
          <w:lang w:val="et-EE"/>
        </w:rPr>
      </w:pPr>
      <w:r w:rsidRPr="00C170EC">
        <w:rPr>
          <w:lang w:val="et-EE"/>
        </w:rPr>
        <w:t xml:space="preserve">Täiendavalt rakendatakse vastaja valikul </w:t>
      </w:r>
      <w:r w:rsidRPr="00C170EC">
        <w:rPr>
          <w:b/>
          <w:lang w:val="et-EE"/>
        </w:rPr>
        <w:t>vanuselisi kvoote</w:t>
      </w:r>
      <w:r w:rsidRPr="00C170EC">
        <w:rPr>
          <w:lang w:val="et-EE"/>
        </w:rPr>
        <w:t xml:space="preserve"> (igas valimipunktis küsitletakse maksimaalselt kaks inimest vanuses 50-59 ning maksimaalselt kaks üle 60-aastast inimest). </w:t>
      </w:r>
    </w:p>
    <w:p w:rsidR="00DF0DAE" w:rsidRPr="00DF0DAE" w:rsidRDefault="00DF0DAE" w:rsidP="00DF0DAE">
      <w:pPr>
        <w:rPr>
          <w:lang w:val="et-EE"/>
        </w:rPr>
      </w:pPr>
      <w:r w:rsidRPr="00DF0DAE">
        <w:rPr>
          <w:b/>
          <w:bCs/>
          <w:u w:val="single"/>
          <w:lang w:val="et-EE"/>
        </w:rPr>
        <w:t>Veebiküsitluseks</w:t>
      </w:r>
      <w:r w:rsidRPr="00DF0DAE">
        <w:rPr>
          <w:lang w:val="et-EE"/>
        </w:rPr>
        <w:t xml:space="preserve"> kasutasime Turu-uuringute AS-i veebipaneeli, kuhu kuulub hetkel ca 15 000 aktiivset liiget vanuses 15+ aastat. Tegemist on inimestega, kes on värvatud silmast-silma küsitluste või telefoniküsitluste käigus, küsides neilt valmisolekut paneeluuringutes osaleda ja paludes edasise sidepidamise tarvis nende meiliaadressi. </w:t>
      </w:r>
      <w:r w:rsidR="00120384">
        <w:rPr>
          <w:lang w:val="et-EE"/>
        </w:rPr>
        <w:t>Ka veebiküsitluse valimi suurus oli 500 vastajat.</w:t>
      </w:r>
    </w:p>
    <w:p w:rsidR="00DF0DAE" w:rsidRDefault="00DF0DAE" w:rsidP="00DF0DAE">
      <w:pPr>
        <w:rPr>
          <w:lang w:val="et-EE"/>
        </w:rPr>
      </w:pPr>
      <w:r w:rsidRPr="00DF0DAE">
        <w:rPr>
          <w:lang w:val="et-EE"/>
        </w:rPr>
        <w:t xml:space="preserve">Kuigi sellise paneeli abil on võimalik saavutada kõigi sotsiaal-demograafiliste gruppide esindatus küsitlusvalimis, ei ole siiski tegemist esindusliku elanikkonnavalimiga, vaid pigem esindusliku internetikasutajate valimiga. </w:t>
      </w:r>
      <w:r w:rsidRPr="00DF0DAE">
        <w:rPr>
          <w:lang w:val="et-EE"/>
        </w:rPr>
        <w:lastRenderedPageBreak/>
        <w:t xml:space="preserve">Elanikkonnas on internetikasutus vanemaealiste seas endiselt märksa madalam kui nooremates vanuserühmades. Kuid samas on veebiküsitlusega võimalik kätte saada vastajaid, keda kodudes näost-näkku küsitluse tegemiseks tabada pole võimalik. </w:t>
      </w:r>
    </w:p>
    <w:p w:rsidR="00852047" w:rsidRDefault="000D154A" w:rsidP="000D154A">
      <w:pPr>
        <w:rPr>
          <w:b/>
          <w:lang w:val="et-EE"/>
        </w:rPr>
      </w:pPr>
      <w:r w:rsidRPr="00C170EC">
        <w:rPr>
          <w:lang w:val="et-EE"/>
        </w:rPr>
        <w:t>Kokku küsitleti 10</w:t>
      </w:r>
      <w:r w:rsidR="00120384">
        <w:rPr>
          <w:lang w:val="et-EE"/>
        </w:rPr>
        <w:t>43</w:t>
      </w:r>
      <w:r w:rsidRPr="00C170EC">
        <w:rPr>
          <w:lang w:val="et-EE"/>
        </w:rPr>
        <w:t xml:space="preserve"> respondenti</w:t>
      </w:r>
      <w:r w:rsidR="00852047">
        <w:rPr>
          <w:lang w:val="et-EE"/>
        </w:rPr>
        <w:t xml:space="preserve">, neist </w:t>
      </w:r>
      <w:r w:rsidR="00120384">
        <w:rPr>
          <w:lang w:val="et-EE"/>
        </w:rPr>
        <w:t>5</w:t>
      </w:r>
      <w:r w:rsidR="00380D5E">
        <w:rPr>
          <w:lang w:val="et-EE"/>
        </w:rPr>
        <w:t>1</w:t>
      </w:r>
      <w:r w:rsidR="00120384">
        <w:rPr>
          <w:lang w:val="et-EE"/>
        </w:rPr>
        <w:t>5</w:t>
      </w:r>
      <w:r w:rsidR="00852047">
        <w:rPr>
          <w:lang w:val="et-EE"/>
        </w:rPr>
        <w:t xml:space="preserve"> näost-näkku intervjuudena ja </w:t>
      </w:r>
      <w:r w:rsidR="00120384">
        <w:rPr>
          <w:lang w:val="et-EE"/>
        </w:rPr>
        <w:t>5</w:t>
      </w:r>
      <w:r w:rsidR="00380D5E">
        <w:rPr>
          <w:lang w:val="et-EE"/>
        </w:rPr>
        <w:t>2</w:t>
      </w:r>
      <w:r w:rsidR="00120384">
        <w:rPr>
          <w:lang w:val="et-EE"/>
        </w:rPr>
        <w:t>8</w:t>
      </w:r>
      <w:r w:rsidR="00852047">
        <w:rPr>
          <w:lang w:val="et-EE"/>
        </w:rPr>
        <w:t xml:space="preserve"> veebis. </w:t>
      </w:r>
      <w:r w:rsidR="00852047">
        <w:rPr>
          <w:b/>
          <w:lang w:val="et-EE"/>
        </w:rPr>
        <w:t>V</w:t>
      </w:r>
      <w:r w:rsidRPr="00C170EC">
        <w:rPr>
          <w:b/>
          <w:lang w:val="et-EE"/>
        </w:rPr>
        <w:t>alimisealisi kodanikke oli küsitletute seas</w:t>
      </w:r>
      <w:r w:rsidRPr="00C170EC">
        <w:rPr>
          <w:lang w:val="et-EE"/>
        </w:rPr>
        <w:t xml:space="preserve"> </w:t>
      </w:r>
      <w:r w:rsidR="00120384">
        <w:rPr>
          <w:b/>
          <w:lang w:val="et-EE"/>
        </w:rPr>
        <w:t>900</w:t>
      </w:r>
      <w:r w:rsidRPr="00C170EC">
        <w:rPr>
          <w:b/>
          <w:lang w:val="et-EE"/>
        </w:rPr>
        <w:t xml:space="preserve">. </w:t>
      </w:r>
    </w:p>
    <w:p w:rsidR="000D154A" w:rsidRPr="00C170EC" w:rsidRDefault="000D154A" w:rsidP="000D154A">
      <w:pPr>
        <w:rPr>
          <w:lang w:val="et-EE"/>
        </w:rPr>
      </w:pPr>
      <w:r w:rsidRPr="00C170EC">
        <w:rPr>
          <w:lang w:val="et-EE"/>
        </w:rPr>
        <w:t xml:space="preserve">Tabelis </w:t>
      </w:r>
      <w:r w:rsidR="004A0653">
        <w:rPr>
          <w:lang w:val="et-EE"/>
        </w:rPr>
        <w:t>2</w:t>
      </w:r>
      <w:r w:rsidRPr="00C170EC">
        <w:rPr>
          <w:lang w:val="et-EE"/>
        </w:rPr>
        <w:t xml:space="preserve"> on toodud valimivea piirid erinevate valimi suuruste ja vastuste protsentjaotuste jaoks 95% usaldusnivool. </w:t>
      </w:r>
      <w:r w:rsidR="00852047" w:rsidRPr="00C170EC">
        <w:rPr>
          <w:lang w:val="et-EE"/>
        </w:rPr>
        <w:t>1000 inimese küsitlemisel ei ületa maksimaalne viga ±3,10%, väiksemate protsent-väärtuste puhul on viga väiksem.</w:t>
      </w:r>
      <w:r w:rsidR="00852047">
        <w:rPr>
          <w:lang w:val="et-EE"/>
        </w:rPr>
        <w:t xml:space="preserve"> </w:t>
      </w:r>
      <w:r w:rsidRPr="00C170EC">
        <w:rPr>
          <w:lang w:val="et-EE"/>
        </w:rPr>
        <w:t>Protsentide usalduspiirid on nähtavad ka aruande lisana esitatud Excel-tabelitest. Kui liikuda hiirega tabeli lahtrile, siis tuleb seal nähtavale statistilise vea suurus ning konkreetse protsentväärtuse usaldusvahemik.</w:t>
      </w:r>
    </w:p>
    <w:p w:rsidR="000D154A" w:rsidRPr="00C170EC" w:rsidRDefault="000D154A" w:rsidP="000D154A">
      <w:pPr>
        <w:pStyle w:val="Pealdis"/>
        <w:keepNext/>
        <w:spacing w:after="0"/>
        <w:ind w:left="994"/>
      </w:pPr>
      <w:r w:rsidRPr="00C170EC">
        <w:t xml:space="preserve">Tabel </w:t>
      </w:r>
      <w:r w:rsidR="004A0653">
        <w:t>2</w:t>
      </w:r>
      <w:r w:rsidRPr="00C170EC">
        <w:t xml:space="preserve"> Valimivea piirid</w:t>
      </w:r>
    </w:p>
    <w:p w:rsidR="000D154A" w:rsidRPr="00C170EC" w:rsidRDefault="000D154A" w:rsidP="00103F8C">
      <w:pPr>
        <w:ind w:left="270"/>
        <w:rPr>
          <w:lang w:val="et-EE"/>
        </w:rPr>
      </w:pPr>
      <w:r w:rsidRPr="00C170EC">
        <w:rPr>
          <w:noProof/>
          <w:lang w:val="et-EE" w:eastAsia="et-EE"/>
        </w:rPr>
        <w:drawing>
          <wp:inline distT="0" distB="0" distL="0" distR="0" wp14:anchorId="6957BC5C" wp14:editId="65E1FE8B">
            <wp:extent cx="6007100" cy="296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07100" cy="2966720"/>
                    </a:xfrm>
                    <a:prstGeom prst="rect">
                      <a:avLst/>
                    </a:prstGeom>
                    <a:noFill/>
                    <a:ln w="9525">
                      <a:noFill/>
                      <a:miter lim="800000"/>
                      <a:headEnd/>
                      <a:tailEnd/>
                    </a:ln>
                  </pic:spPr>
                </pic:pic>
              </a:graphicData>
            </a:graphic>
          </wp:inline>
        </w:drawing>
      </w:r>
    </w:p>
    <w:p w:rsidR="000D154A" w:rsidRPr="00C170EC" w:rsidRDefault="000D154A" w:rsidP="000D154A">
      <w:pPr>
        <w:spacing w:after="120"/>
        <w:rPr>
          <w:lang w:val="et-EE"/>
        </w:rPr>
      </w:pPr>
    </w:p>
    <w:p w:rsidR="000D154A" w:rsidRPr="00C170EC" w:rsidRDefault="000D154A" w:rsidP="000D154A">
      <w:pPr>
        <w:spacing w:after="120"/>
        <w:rPr>
          <w:lang w:val="et-EE"/>
        </w:rPr>
      </w:pPr>
      <w:r w:rsidRPr="00C170EC">
        <w:rPr>
          <w:lang w:val="et-EE"/>
        </w:rPr>
        <w:t xml:space="preserve">Uuringutulemuste töötluseks kasutati andmetöötluspaketti IBM SPSS </w:t>
      </w:r>
      <w:proofErr w:type="spellStart"/>
      <w:r w:rsidRPr="00C170EC">
        <w:rPr>
          <w:lang w:val="et-EE"/>
        </w:rPr>
        <w:t>Statistics</w:t>
      </w:r>
      <w:proofErr w:type="spellEnd"/>
      <w:r w:rsidRPr="00C170EC">
        <w:rPr>
          <w:lang w:val="et-EE"/>
        </w:rPr>
        <w:t xml:space="preserve"> </w:t>
      </w:r>
      <w:proofErr w:type="spellStart"/>
      <w:r w:rsidRPr="00C170EC">
        <w:rPr>
          <w:lang w:val="et-EE"/>
        </w:rPr>
        <w:t>for</w:t>
      </w:r>
      <w:proofErr w:type="spellEnd"/>
      <w:r w:rsidRPr="00C170EC">
        <w:rPr>
          <w:lang w:val="et-EE"/>
        </w:rPr>
        <w:t xml:space="preserve"> Windows 25.0.</w:t>
      </w:r>
    </w:p>
    <w:p w:rsidR="000D154A" w:rsidRPr="00C170EC" w:rsidRDefault="000D154A" w:rsidP="000D154A">
      <w:pPr>
        <w:spacing w:after="120"/>
        <w:rPr>
          <w:lang w:val="et-EE"/>
        </w:rPr>
      </w:pPr>
      <w:r w:rsidRPr="00C170EC">
        <w:rPr>
          <w:lang w:val="et-EE"/>
        </w:rPr>
        <w:t>Küsitluse tulemusel saadud andmekogumi väiksemad erinevused elanikkonna sotsiaal-demograafilistest taustatunnustest kaaluti elanikkonna tegeliku mudeliga vastavusse.</w:t>
      </w:r>
      <w:r w:rsidR="00DF0DAE">
        <w:rPr>
          <w:lang w:val="et-EE"/>
        </w:rPr>
        <w:t xml:space="preserve"> </w:t>
      </w:r>
      <w:r w:rsidRPr="00C170EC">
        <w:rPr>
          <w:u w:val="single"/>
          <w:lang w:val="et-EE"/>
        </w:rPr>
        <w:t xml:space="preserve">Tabelis </w:t>
      </w:r>
      <w:r w:rsidR="004A0653">
        <w:rPr>
          <w:u w:val="single"/>
          <w:lang w:val="et-EE"/>
        </w:rPr>
        <w:t>3</w:t>
      </w:r>
      <w:r w:rsidRPr="00C170EC">
        <w:rPr>
          <w:lang w:val="et-EE"/>
        </w:rPr>
        <w:t xml:space="preserve"> on esitatud kaalumata ja kaalutud taustandmete võrdlus. </w:t>
      </w:r>
    </w:p>
    <w:p w:rsidR="00DF0DAE" w:rsidRDefault="00DF0DAE" w:rsidP="00D93CE8">
      <w:pPr>
        <w:pStyle w:val="Pealdis"/>
        <w:keepNext/>
        <w:tabs>
          <w:tab w:val="left" w:pos="2160"/>
        </w:tabs>
        <w:ind w:left="2160" w:hanging="900"/>
        <w:jc w:val="left"/>
        <w:rPr>
          <w:rFonts w:ascii="Helvetica" w:hAnsi="Helvetica" w:cs="Helvetica"/>
        </w:rPr>
      </w:pPr>
      <w:bookmarkStart w:id="7" w:name="_Toc61860788"/>
      <w:bookmarkStart w:id="8" w:name="_Toc62019322"/>
      <w:bookmarkStart w:id="9" w:name="_Toc262719140"/>
    </w:p>
    <w:p w:rsidR="003B5277" w:rsidRDefault="003B5277">
      <w:pPr>
        <w:rPr>
          <w:rFonts w:eastAsia="Times New Roman" w:cs="Helvetica"/>
          <w:b/>
          <w:bCs/>
          <w:sz w:val="20"/>
          <w:szCs w:val="20"/>
          <w:lang w:val="et-EE"/>
        </w:rPr>
      </w:pPr>
      <w:r>
        <w:rPr>
          <w:rFonts w:cs="Helvetica"/>
        </w:rPr>
        <w:br w:type="page"/>
      </w:r>
    </w:p>
    <w:p w:rsidR="000D154A" w:rsidRPr="00C170EC" w:rsidRDefault="000D154A" w:rsidP="00D93CE8">
      <w:pPr>
        <w:pStyle w:val="Pealdis"/>
        <w:keepNext/>
        <w:tabs>
          <w:tab w:val="left" w:pos="2160"/>
        </w:tabs>
        <w:ind w:left="2160" w:hanging="900"/>
        <w:jc w:val="left"/>
        <w:rPr>
          <w:rFonts w:ascii="Helvetica" w:hAnsi="Helvetica" w:cs="Helvetica"/>
        </w:rPr>
      </w:pPr>
      <w:r w:rsidRPr="00C170EC">
        <w:rPr>
          <w:rFonts w:ascii="Helvetica" w:hAnsi="Helvetica" w:cs="Helvetica"/>
        </w:rPr>
        <w:lastRenderedPageBreak/>
        <w:t xml:space="preserve">Tabel </w:t>
      </w:r>
      <w:r w:rsidR="004A0653">
        <w:rPr>
          <w:rFonts w:ascii="Helvetica" w:hAnsi="Helvetica" w:cs="Helvetica"/>
        </w:rPr>
        <w:t>3</w:t>
      </w:r>
      <w:r w:rsidRPr="00C170EC">
        <w:rPr>
          <w:rFonts w:ascii="Helvetica" w:hAnsi="Helvetica" w:cs="Helvetica"/>
        </w:rPr>
        <w:t xml:space="preserve"> </w:t>
      </w:r>
      <w:r w:rsidR="00D93CE8">
        <w:rPr>
          <w:rFonts w:ascii="Helvetica" w:hAnsi="Helvetica" w:cs="Helvetica"/>
        </w:rPr>
        <w:t xml:space="preserve">- </w:t>
      </w:r>
      <w:r w:rsidRPr="00C170EC">
        <w:rPr>
          <w:rFonts w:ascii="Helvetica" w:hAnsi="Helvetica" w:cs="Helvetica"/>
        </w:rPr>
        <w:t>Vastanute sotsiaaldemograafiline profiil</w:t>
      </w:r>
      <w:r w:rsidR="00AE3908">
        <w:rPr>
          <w:rFonts w:ascii="Helvetica" w:hAnsi="Helvetica" w:cs="Helvetica"/>
        </w:rPr>
        <w:t xml:space="preserve">  </w:t>
      </w:r>
      <w:r w:rsidRPr="00C170EC">
        <w:rPr>
          <w:rFonts w:ascii="Helvetica" w:hAnsi="Helvetica" w:cs="Helvetica"/>
        </w:rPr>
        <w:t>/</w:t>
      </w:r>
      <w:r w:rsidR="00D93CE8">
        <w:rPr>
          <w:rFonts w:ascii="Helvetica" w:hAnsi="Helvetica" w:cs="Helvetica"/>
        </w:rPr>
        <w:t>N=</w:t>
      </w:r>
      <w:r w:rsidR="00AE3908">
        <w:rPr>
          <w:rFonts w:ascii="Helvetica" w:hAnsi="Helvetica" w:cs="Helvetica"/>
        </w:rPr>
        <w:t>1043</w:t>
      </w:r>
      <w:r w:rsidRPr="00C170EC">
        <w:rPr>
          <w:rFonts w:ascii="Helvetica" w:hAnsi="Helvetica" w:cs="Helvetica"/>
        </w:rPr>
        <w:t>/</w:t>
      </w:r>
    </w:p>
    <w:tbl>
      <w:tblPr>
        <w:tblStyle w:val="Helevarjustus"/>
        <w:tblW w:w="0" w:type="auto"/>
        <w:tblInd w:w="1260" w:type="dxa"/>
        <w:tblLook w:val="04A0" w:firstRow="1" w:lastRow="0" w:firstColumn="1" w:lastColumn="0" w:noHBand="0" w:noVBand="1"/>
      </w:tblPr>
      <w:tblGrid>
        <w:gridCol w:w="3369"/>
        <w:gridCol w:w="1868"/>
        <w:gridCol w:w="1984"/>
      </w:tblGrid>
      <w:tr w:rsidR="000D154A" w:rsidRPr="00C170EC" w:rsidTr="000D1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jc w:val="center"/>
              <w:rPr>
                <w:rFonts w:asciiTheme="minorHAnsi" w:hAnsiTheme="minorHAnsi" w:cstheme="minorHAnsi"/>
              </w:rPr>
            </w:pPr>
            <w:r w:rsidRPr="00C170EC">
              <w:rPr>
                <w:rFonts w:asciiTheme="minorHAnsi" w:hAnsiTheme="minorHAnsi" w:cstheme="minorHAnsi"/>
              </w:rPr>
              <w:t>TAUSTANDMED</w:t>
            </w:r>
          </w:p>
        </w:tc>
        <w:tc>
          <w:tcPr>
            <w:tcW w:w="1868" w:type="dxa"/>
          </w:tcPr>
          <w:p w:rsidR="000D154A" w:rsidRPr="00C170EC" w:rsidRDefault="000D154A" w:rsidP="00B45FC5">
            <w:pPr>
              <w:spacing w:before="60" w:after="60"/>
              <w:ind w:lef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KAALUMATA</w:t>
            </w:r>
          </w:p>
        </w:tc>
        <w:tc>
          <w:tcPr>
            <w:tcW w:w="1984" w:type="dxa"/>
          </w:tcPr>
          <w:p w:rsidR="000D154A" w:rsidRPr="00C170EC" w:rsidRDefault="000D154A" w:rsidP="00B45FC5">
            <w:pPr>
              <w:spacing w:before="60" w:after="60"/>
              <w:ind w:lef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KAALUTUD</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SUGU</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Mees</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4</w:t>
            </w:r>
            <w:r w:rsidR="00EB6489">
              <w:rPr>
                <w:rFonts w:asciiTheme="minorHAnsi" w:hAnsiTheme="minorHAnsi" w:cstheme="minorHAnsi"/>
              </w:rPr>
              <w:t>7</w:t>
            </w:r>
            <w:r w:rsidRPr="00C170EC">
              <w:rPr>
                <w:rFonts w:asciiTheme="minorHAnsi" w:hAnsiTheme="minorHAnsi" w:cstheme="minorHAnsi"/>
              </w:rPr>
              <w:t>,</w:t>
            </w:r>
            <w:r w:rsidR="005545C5">
              <w:rPr>
                <w:rFonts w:asciiTheme="minorHAnsi" w:hAnsiTheme="minorHAnsi" w:cstheme="minorHAnsi"/>
              </w:rPr>
              <w:t>8</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4</w:t>
            </w:r>
            <w:r w:rsidR="005545C5">
              <w:rPr>
                <w:rFonts w:asciiTheme="minorHAnsi" w:hAnsiTheme="minorHAnsi" w:cstheme="minorHAnsi"/>
              </w:rPr>
              <w:t>6</w:t>
            </w:r>
            <w:r w:rsidRPr="00C170EC">
              <w:rPr>
                <w:rFonts w:asciiTheme="minorHAnsi" w:hAnsiTheme="minorHAnsi" w:cstheme="minorHAnsi"/>
              </w:rPr>
              <w:t>,</w:t>
            </w:r>
            <w:r w:rsidR="005545C5">
              <w:rPr>
                <w:rFonts w:asciiTheme="minorHAnsi" w:hAnsiTheme="minorHAnsi" w:cstheme="minorHAnsi"/>
              </w:rPr>
              <w:t>2</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Naine</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5</w:t>
            </w:r>
            <w:r w:rsidR="00EB6489">
              <w:rPr>
                <w:rFonts w:asciiTheme="minorHAnsi" w:hAnsiTheme="minorHAnsi" w:cstheme="minorHAnsi"/>
              </w:rPr>
              <w:t>2</w:t>
            </w:r>
            <w:r w:rsidRPr="00C170EC">
              <w:rPr>
                <w:rFonts w:asciiTheme="minorHAnsi" w:hAnsiTheme="minorHAnsi" w:cstheme="minorHAnsi"/>
              </w:rPr>
              <w:t>,</w:t>
            </w:r>
            <w:r w:rsidR="005545C5">
              <w:rPr>
                <w:rFonts w:asciiTheme="minorHAnsi" w:hAnsiTheme="minorHAnsi" w:cstheme="minorHAnsi"/>
              </w:rPr>
              <w:t>2</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5</w:t>
            </w:r>
            <w:r w:rsidR="005545C5">
              <w:rPr>
                <w:rFonts w:asciiTheme="minorHAnsi" w:hAnsiTheme="minorHAnsi" w:cstheme="minorHAnsi"/>
              </w:rPr>
              <w:t>3</w:t>
            </w:r>
            <w:r w:rsidRPr="00C170EC">
              <w:rPr>
                <w:rFonts w:asciiTheme="minorHAnsi" w:hAnsiTheme="minorHAnsi" w:cstheme="minorHAnsi"/>
              </w:rPr>
              <w:t>,</w:t>
            </w:r>
            <w:r w:rsidR="005545C5">
              <w:rPr>
                <w:rFonts w:asciiTheme="minorHAnsi" w:hAnsiTheme="minorHAnsi" w:cstheme="minorHAnsi"/>
              </w:rPr>
              <w:t>8</w:t>
            </w:r>
            <w:r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VANUS</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5</w:t>
            </w:r>
            <w:r w:rsidRPr="00C170EC">
              <w:rPr>
                <w:rFonts w:asciiTheme="minorHAnsi" w:hAnsiTheme="minorHAnsi" w:cstheme="minorHAnsi"/>
              </w:rPr>
              <w:t xml:space="preserve"> – 24</w:t>
            </w:r>
          </w:p>
        </w:tc>
        <w:tc>
          <w:tcPr>
            <w:tcW w:w="1868"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0D154A" w:rsidRPr="00C170EC">
              <w:rPr>
                <w:rFonts w:asciiTheme="minorHAnsi" w:hAnsiTheme="minorHAnsi" w:cstheme="minorHAnsi"/>
              </w:rPr>
              <w:t>,</w:t>
            </w:r>
            <w:r>
              <w:rPr>
                <w:rFonts w:asciiTheme="minorHAnsi" w:hAnsiTheme="minorHAnsi" w:cstheme="minorHAnsi"/>
              </w:rPr>
              <w:t>2</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0D154A" w:rsidRPr="00C170EC">
              <w:rPr>
                <w:rFonts w:asciiTheme="minorHAnsi" w:hAnsiTheme="minorHAnsi" w:cstheme="minorHAnsi"/>
              </w:rPr>
              <w:t>,</w:t>
            </w:r>
            <w:r>
              <w:rPr>
                <w:rFonts w:asciiTheme="minorHAnsi" w:hAnsiTheme="minorHAnsi" w:cstheme="minorHAnsi"/>
              </w:rPr>
              <w:t>5</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25 – 34</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EB6489">
              <w:rPr>
                <w:rFonts w:asciiTheme="minorHAnsi" w:hAnsiTheme="minorHAnsi" w:cstheme="minorHAnsi"/>
              </w:rPr>
              <w:t>9</w:t>
            </w:r>
            <w:r w:rsidRPr="00C170EC">
              <w:rPr>
                <w:rFonts w:asciiTheme="minorHAnsi" w:hAnsiTheme="minorHAnsi" w:cstheme="minorHAnsi"/>
              </w:rPr>
              <w:t>,</w:t>
            </w:r>
            <w:r w:rsidR="005545C5">
              <w:rPr>
                <w:rFonts w:asciiTheme="minorHAnsi" w:hAnsiTheme="minorHAnsi" w:cstheme="minorHAnsi"/>
              </w:rPr>
              <w:t>0</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7</w:t>
            </w:r>
            <w:r w:rsidRPr="00C170EC">
              <w:rPr>
                <w:rFonts w:asciiTheme="minorHAnsi" w:hAnsiTheme="minorHAnsi" w:cstheme="minorHAnsi"/>
              </w:rPr>
              <w:t>,</w:t>
            </w:r>
            <w:r w:rsidR="005545C5">
              <w:rPr>
                <w:rFonts w:asciiTheme="minorHAnsi" w:hAnsiTheme="minorHAnsi" w:cstheme="minorHAnsi"/>
              </w:rPr>
              <w:t>3</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35 – 49</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EB6489">
              <w:rPr>
                <w:rFonts w:asciiTheme="minorHAnsi" w:hAnsiTheme="minorHAnsi" w:cstheme="minorHAnsi"/>
              </w:rPr>
              <w:t>2</w:t>
            </w:r>
            <w:r w:rsidRPr="00C170EC">
              <w:rPr>
                <w:rFonts w:asciiTheme="minorHAnsi" w:hAnsiTheme="minorHAnsi" w:cstheme="minorHAnsi"/>
              </w:rPr>
              <w:t>,</w:t>
            </w:r>
            <w:r w:rsidR="005545C5">
              <w:rPr>
                <w:rFonts w:asciiTheme="minorHAnsi" w:hAnsiTheme="minorHAnsi" w:cstheme="minorHAnsi"/>
              </w:rPr>
              <w:t>0</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050C10">
              <w:rPr>
                <w:rFonts w:asciiTheme="minorHAnsi" w:hAnsiTheme="minorHAnsi" w:cstheme="minorHAnsi"/>
              </w:rPr>
              <w:t>4</w:t>
            </w:r>
            <w:r w:rsidRPr="00C170EC">
              <w:rPr>
                <w:rFonts w:asciiTheme="minorHAnsi" w:hAnsiTheme="minorHAnsi" w:cstheme="minorHAnsi"/>
              </w:rPr>
              <w:t>,</w:t>
            </w:r>
            <w:r w:rsidR="005545C5">
              <w:rPr>
                <w:rFonts w:asciiTheme="minorHAnsi" w:hAnsiTheme="minorHAnsi" w:cstheme="minorHAnsi"/>
              </w:rPr>
              <w:t>6</w:t>
            </w:r>
            <w:r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50 – 64</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5545C5">
              <w:rPr>
                <w:rFonts w:asciiTheme="minorHAnsi" w:hAnsiTheme="minorHAnsi" w:cstheme="minorHAnsi"/>
              </w:rPr>
              <w:t>7</w:t>
            </w:r>
            <w:r w:rsidRPr="00C170EC">
              <w:rPr>
                <w:rFonts w:asciiTheme="minorHAnsi" w:hAnsiTheme="minorHAnsi" w:cstheme="minorHAnsi"/>
              </w:rPr>
              <w:t>,</w:t>
            </w:r>
            <w:r w:rsidR="005545C5">
              <w:rPr>
                <w:rFonts w:asciiTheme="minorHAnsi" w:hAnsiTheme="minorHAnsi" w:cstheme="minorHAnsi"/>
              </w:rPr>
              <w:t>3</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5545C5">
              <w:rPr>
                <w:rFonts w:asciiTheme="minorHAnsi" w:hAnsiTheme="minorHAnsi" w:cstheme="minorHAnsi"/>
              </w:rPr>
              <w:t>3</w:t>
            </w:r>
            <w:r w:rsidRPr="00C170EC">
              <w:rPr>
                <w:rFonts w:asciiTheme="minorHAnsi" w:hAnsiTheme="minorHAnsi" w:cstheme="minorHAnsi"/>
              </w:rPr>
              <w:t>,</w:t>
            </w:r>
            <w:r w:rsidR="005545C5">
              <w:rPr>
                <w:rFonts w:asciiTheme="minorHAnsi" w:hAnsiTheme="minorHAnsi" w:cstheme="minorHAnsi"/>
              </w:rPr>
              <w:t>2</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65 – 74</w:t>
            </w:r>
          </w:p>
        </w:tc>
        <w:tc>
          <w:tcPr>
            <w:tcW w:w="1868"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000D154A" w:rsidRPr="00C170EC">
              <w:rPr>
                <w:rFonts w:asciiTheme="minorHAnsi" w:hAnsiTheme="minorHAnsi" w:cstheme="minorHAnsi"/>
              </w:rPr>
              <w:t>,</w:t>
            </w:r>
            <w:r w:rsidR="00EB6489">
              <w:rPr>
                <w:rFonts w:asciiTheme="minorHAnsi" w:hAnsiTheme="minorHAnsi" w:cstheme="minorHAnsi"/>
              </w:rPr>
              <w:t>8</w:t>
            </w:r>
            <w:r w:rsidR="000D154A"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1</w:t>
            </w:r>
            <w:r w:rsidRPr="00C170EC">
              <w:rPr>
                <w:rFonts w:asciiTheme="minorHAnsi" w:hAnsiTheme="minorHAnsi" w:cstheme="minorHAnsi"/>
              </w:rPr>
              <w:t>,</w:t>
            </w:r>
            <w:r w:rsidR="005545C5">
              <w:rPr>
                <w:rFonts w:asciiTheme="minorHAnsi" w:hAnsiTheme="minorHAnsi" w:cstheme="minorHAnsi"/>
              </w:rPr>
              <w:t>9</w:t>
            </w:r>
            <w:r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75 +</w:t>
            </w:r>
          </w:p>
        </w:tc>
        <w:tc>
          <w:tcPr>
            <w:tcW w:w="1868" w:type="dxa"/>
          </w:tcPr>
          <w:p w:rsidR="000D154A" w:rsidRPr="00C170EC" w:rsidRDefault="00EB6489"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5545C5">
              <w:rPr>
                <w:rFonts w:asciiTheme="minorHAnsi" w:hAnsiTheme="minorHAnsi" w:cstheme="minorHAnsi"/>
              </w:rPr>
              <w:t>0</w:t>
            </w:r>
            <w:r w:rsidR="000D154A" w:rsidRPr="00C170EC">
              <w:rPr>
                <w:rFonts w:asciiTheme="minorHAnsi" w:hAnsiTheme="minorHAnsi" w:cstheme="minorHAnsi"/>
              </w:rPr>
              <w:t>,</w:t>
            </w:r>
            <w:r w:rsidR="005545C5">
              <w:rPr>
                <w:rFonts w:asciiTheme="minorHAnsi" w:hAnsiTheme="minorHAnsi" w:cstheme="minorHAnsi"/>
              </w:rPr>
              <w:t>7</w:t>
            </w:r>
            <w:r w:rsidR="000D154A"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1</w:t>
            </w:r>
            <w:r w:rsidRPr="00C170EC">
              <w:rPr>
                <w:rFonts w:asciiTheme="minorHAnsi" w:hAnsiTheme="minorHAnsi" w:cstheme="minorHAnsi"/>
              </w:rPr>
              <w:t>,</w:t>
            </w:r>
            <w:r w:rsidR="005545C5">
              <w:rPr>
                <w:rFonts w:asciiTheme="minorHAnsi" w:hAnsiTheme="minorHAnsi" w:cstheme="minorHAnsi"/>
              </w:rPr>
              <w:t>5</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HARIDUS</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Alg- või põhiharidus</w:t>
            </w:r>
          </w:p>
        </w:tc>
        <w:tc>
          <w:tcPr>
            <w:tcW w:w="1868" w:type="dxa"/>
          </w:tcPr>
          <w:p w:rsidR="000D154A" w:rsidRPr="00C170EC" w:rsidRDefault="005545C5"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0D154A" w:rsidRPr="00C170EC">
              <w:rPr>
                <w:rFonts w:asciiTheme="minorHAnsi" w:hAnsiTheme="minorHAnsi" w:cstheme="minorHAnsi"/>
              </w:rPr>
              <w:t>,</w:t>
            </w:r>
            <w:r>
              <w:rPr>
                <w:rFonts w:asciiTheme="minorHAnsi" w:hAnsiTheme="minorHAnsi" w:cstheme="minorHAnsi"/>
              </w:rPr>
              <w:t>6</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0D154A" w:rsidRPr="00C170EC">
              <w:rPr>
                <w:rFonts w:asciiTheme="minorHAnsi" w:hAnsiTheme="minorHAnsi" w:cstheme="minorHAnsi"/>
              </w:rPr>
              <w:t>,</w:t>
            </w:r>
            <w:r>
              <w:rPr>
                <w:rFonts w:asciiTheme="minorHAnsi" w:hAnsiTheme="minorHAnsi" w:cstheme="minorHAnsi"/>
              </w:rPr>
              <w:t>9</w:t>
            </w:r>
            <w:r w:rsidR="000D154A"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Kesk- v. kesk-eriharidus</w:t>
            </w:r>
          </w:p>
        </w:tc>
        <w:tc>
          <w:tcPr>
            <w:tcW w:w="1868" w:type="dxa"/>
          </w:tcPr>
          <w:p w:rsidR="000D154A" w:rsidRPr="00C170EC" w:rsidRDefault="00D93CE8"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w:t>
            </w:r>
            <w:r w:rsidR="005545C5">
              <w:rPr>
                <w:rFonts w:asciiTheme="minorHAnsi" w:hAnsiTheme="minorHAnsi" w:cstheme="minorHAnsi"/>
              </w:rPr>
              <w:t>1</w:t>
            </w:r>
            <w:r w:rsidR="000D154A" w:rsidRPr="00C170EC">
              <w:rPr>
                <w:rFonts w:asciiTheme="minorHAnsi" w:hAnsiTheme="minorHAnsi" w:cstheme="minorHAnsi"/>
              </w:rPr>
              <w:t>,</w:t>
            </w:r>
            <w:r w:rsidR="005545C5">
              <w:rPr>
                <w:rFonts w:asciiTheme="minorHAnsi" w:hAnsiTheme="minorHAnsi" w:cstheme="minorHAnsi"/>
              </w:rPr>
              <w:t>8</w:t>
            </w:r>
            <w:r w:rsidR="000D154A" w:rsidRPr="00C170EC">
              <w:rPr>
                <w:rFonts w:asciiTheme="minorHAnsi" w:hAnsiTheme="minorHAnsi" w:cstheme="minorHAnsi"/>
              </w:rPr>
              <w:t>%</w:t>
            </w:r>
          </w:p>
        </w:tc>
        <w:tc>
          <w:tcPr>
            <w:tcW w:w="1984" w:type="dxa"/>
          </w:tcPr>
          <w:p w:rsidR="000D154A" w:rsidRPr="00C170EC" w:rsidRDefault="00D93CE8"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w:t>
            </w:r>
            <w:r w:rsidR="00BE0A59">
              <w:rPr>
                <w:rFonts w:asciiTheme="minorHAnsi" w:hAnsiTheme="minorHAnsi" w:cstheme="minorHAnsi"/>
              </w:rPr>
              <w:t>2</w:t>
            </w:r>
            <w:r w:rsidR="000D154A" w:rsidRPr="00C170EC">
              <w:rPr>
                <w:rFonts w:asciiTheme="minorHAnsi" w:hAnsiTheme="minorHAnsi" w:cstheme="minorHAnsi"/>
              </w:rPr>
              <w:t>,</w:t>
            </w:r>
            <w:r w:rsidR="005545C5">
              <w:rPr>
                <w:rFonts w:asciiTheme="minorHAnsi" w:hAnsiTheme="minorHAnsi" w:cstheme="minorHAnsi"/>
              </w:rPr>
              <w:t>5</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Kõrgharidus</w:t>
            </w:r>
          </w:p>
        </w:tc>
        <w:tc>
          <w:tcPr>
            <w:tcW w:w="1868" w:type="dxa"/>
          </w:tcPr>
          <w:p w:rsidR="000D154A" w:rsidRPr="00C170EC" w:rsidRDefault="00D93CE8"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5545C5">
              <w:rPr>
                <w:rFonts w:asciiTheme="minorHAnsi" w:hAnsiTheme="minorHAnsi" w:cstheme="minorHAnsi"/>
              </w:rPr>
              <w:t>6</w:t>
            </w:r>
            <w:r w:rsidR="000D154A" w:rsidRPr="00C170EC">
              <w:rPr>
                <w:rFonts w:asciiTheme="minorHAnsi" w:hAnsiTheme="minorHAnsi" w:cstheme="minorHAnsi"/>
              </w:rPr>
              <w:t>,</w:t>
            </w:r>
            <w:r w:rsidR="00EB6489">
              <w:rPr>
                <w:rFonts w:asciiTheme="minorHAnsi" w:hAnsiTheme="minorHAnsi" w:cstheme="minorHAnsi"/>
              </w:rPr>
              <w:t>6</w:t>
            </w:r>
            <w:r w:rsidR="000D154A" w:rsidRPr="00C170EC">
              <w:rPr>
                <w:rFonts w:asciiTheme="minorHAnsi" w:hAnsiTheme="minorHAnsi" w:cstheme="minorHAnsi"/>
              </w:rPr>
              <w:t>%</w:t>
            </w:r>
          </w:p>
        </w:tc>
        <w:tc>
          <w:tcPr>
            <w:tcW w:w="1984" w:type="dxa"/>
          </w:tcPr>
          <w:p w:rsidR="000D154A" w:rsidRPr="00C170EC" w:rsidRDefault="00D93CE8"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5545C5">
              <w:rPr>
                <w:rFonts w:asciiTheme="minorHAnsi" w:hAnsiTheme="minorHAnsi" w:cstheme="minorHAnsi"/>
              </w:rPr>
              <w:t>5</w:t>
            </w:r>
            <w:r w:rsidR="000D154A" w:rsidRPr="00C170EC">
              <w:rPr>
                <w:rFonts w:asciiTheme="minorHAnsi" w:hAnsiTheme="minorHAnsi" w:cstheme="minorHAnsi"/>
              </w:rPr>
              <w:t>,</w:t>
            </w:r>
            <w:r w:rsidR="005545C5">
              <w:rPr>
                <w:rFonts w:asciiTheme="minorHAnsi" w:hAnsiTheme="minorHAnsi" w:cstheme="minorHAnsi"/>
              </w:rPr>
              <w:t>7</w:t>
            </w:r>
            <w:r w:rsidR="000D154A"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RAHVUS</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Eesti</w:t>
            </w:r>
          </w:p>
        </w:tc>
        <w:tc>
          <w:tcPr>
            <w:tcW w:w="1868" w:type="dxa"/>
          </w:tcPr>
          <w:p w:rsidR="000D154A" w:rsidRPr="00C170EC" w:rsidRDefault="005545C5"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EB6489">
              <w:rPr>
                <w:rFonts w:asciiTheme="minorHAnsi" w:hAnsiTheme="minorHAnsi" w:cstheme="minorHAnsi"/>
              </w:rPr>
              <w:t>1</w:t>
            </w:r>
            <w:r w:rsidR="000D154A" w:rsidRPr="00C170EC">
              <w:rPr>
                <w:rFonts w:asciiTheme="minorHAnsi" w:hAnsiTheme="minorHAnsi" w:cstheme="minorHAnsi"/>
              </w:rPr>
              <w:t>,</w:t>
            </w:r>
            <w:r>
              <w:rPr>
                <w:rFonts w:asciiTheme="minorHAnsi" w:hAnsiTheme="minorHAnsi" w:cstheme="minorHAnsi"/>
              </w:rPr>
              <w:t>8</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67</w:t>
            </w:r>
            <w:r w:rsidR="000D154A" w:rsidRPr="00C170EC">
              <w:rPr>
                <w:rFonts w:asciiTheme="minorHAnsi" w:hAnsiTheme="minorHAnsi" w:cstheme="minorHAnsi"/>
              </w:rPr>
              <w:t>,</w:t>
            </w:r>
            <w:r>
              <w:rPr>
                <w:rFonts w:asciiTheme="minorHAnsi" w:hAnsiTheme="minorHAnsi" w:cstheme="minorHAnsi"/>
              </w:rPr>
              <w:t>7</w:t>
            </w:r>
            <w:r w:rsidR="000D154A"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Muu</w:t>
            </w:r>
          </w:p>
        </w:tc>
        <w:tc>
          <w:tcPr>
            <w:tcW w:w="1868"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EB6489">
              <w:rPr>
                <w:rFonts w:asciiTheme="minorHAnsi" w:hAnsiTheme="minorHAnsi" w:cstheme="minorHAnsi"/>
              </w:rPr>
              <w:t>8</w:t>
            </w:r>
            <w:r w:rsidR="000D154A" w:rsidRPr="00C170EC">
              <w:rPr>
                <w:rFonts w:asciiTheme="minorHAnsi" w:hAnsiTheme="minorHAnsi" w:cstheme="minorHAnsi"/>
              </w:rPr>
              <w:t>,</w:t>
            </w:r>
            <w:r>
              <w:rPr>
                <w:rFonts w:asciiTheme="minorHAnsi" w:hAnsiTheme="minorHAnsi" w:cstheme="minorHAnsi"/>
              </w:rPr>
              <w:t>2</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w:t>
            </w:r>
            <w:r w:rsidR="000D154A" w:rsidRPr="00C170EC">
              <w:rPr>
                <w:rFonts w:asciiTheme="minorHAnsi" w:hAnsiTheme="minorHAnsi" w:cstheme="minorHAnsi"/>
              </w:rPr>
              <w:t>,</w:t>
            </w:r>
            <w:r>
              <w:rPr>
                <w:rFonts w:asciiTheme="minorHAnsi" w:hAnsiTheme="minorHAnsi" w:cstheme="minorHAnsi"/>
              </w:rPr>
              <w:t>3</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REGIOON</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Tallinn</w:t>
            </w:r>
          </w:p>
        </w:tc>
        <w:tc>
          <w:tcPr>
            <w:tcW w:w="1868" w:type="dxa"/>
          </w:tcPr>
          <w:p w:rsidR="000D154A" w:rsidRPr="00C170EC" w:rsidRDefault="00E30B6E"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5545C5">
              <w:rPr>
                <w:rFonts w:asciiTheme="minorHAnsi" w:hAnsiTheme="minorHAnsi" w:cstheme="minorHAnsi"/>
              </w:rPr>
              <w:t>2</w:t>
            </w:r>
            <w:r w:rsidR="000D154A" w:rsidRPr="00C170EC">
              <w:rPr>
                <w:rFonts w:asciiTheme="minorHAnsi" w:hAnsiTheme="minorHAnsi" w:cstheme="minorHAnsi"/>
              </w:rPr>
              <w:t>,</w:t>
            </w:r>
            <w:r w:rsidR="00EB6489">
              <w:rPr>
                <w:rFonts w:asciiTheme="minorHAnsi" w:hAnsiTheme="minorHAnsi" w:cstheme="minorHAnsi"/>
              </w:rPr>
              <w:t>2</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w:t>
            </w:r>
            <w:r w:rsidR="000D154A" w:rsidRPr="00C170EC">
              <w:rPr>
                <w:rFonts w:asciiTheme="minorHAnsi" w:hAnsiTheme="minorHAnsi" w:cstheme="minorHAnsi"/>
              </w:rPr>
              <w:t>,</w:t>
            </w:r>
            <w:r>
              <w:rPr>
                <w:rFonts w:asciiTheme="minorHAnsi" w:hAnsiTheme="minorHAnsi" w:cstheme="minorHAnsi"/>
              </w:rPr>
              <w:t>8</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Põhja-Eesti</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5</w:t>
            </w:r>
            <w:r w:rsidRPr="00C170EC">
              <w:rPr>
                <w:rFonts w:asciiTheme="minorHAnsi" w:hAnsiTheme="minorHAnsi" w:cstheme="minorHAnsi"/>
              </w:rPr>
              <w:t>,</w:t>
            </w:r>
            <w:r w:rsidR="005545C5">
              <w:rPr>
                <w:rFonts w:asciiTheme="minorHAnsi" w:hAnsiTheme="minorHAnsi" w:cstheme="minorHAnsi"/>
              </w:rPr>
              <w:t>7</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5</w:t>
            </w:r>
            <w:r w:rsidRPr="00C170EC">
              <w:rPr>
                <w:rFonts w:asciiTheme="minorHAnsi" w:hAnsiTheme="minorHAnsi" w:cstheme="minorHAnsi"/>
              </w:rPr>
              <w:t>,</w:t>
            </w:r>
            <w:r w:rsidR="00050C10">
              <w:rPr>
                <w:rFonts w:asciiTheme="minorHAnsi" w:hAnsiTheme="minorHAnsi" w:cstheme="minorHAnsi"/>
              </w:rPr>
              <w:t>9</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Ida-Virumaa</w:t>
            </w:r>
          </w:p>
        </w:tc>
        <w:tc>
          <w:tcPr>
            <w:tcW w:w="1868"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0D154A" w:rsidRPr="00C170EC">
              <w:rPr>
                <w:rFonts w:asciiTheme="minorHAnsi" w:hAnsiTheme="minorHAnsi" w:cstheme="minorHAnsi"/>
              </w:rPr>
              <w:t>,</w:t>
            </w:r>
            <w:r>
              <w:rPr>
                <w:rFonts w:asciiTheme="minorHAnsi" w:hAnsiTheme="minorHAnsi" w:cstheme="minorHAnsi"/>
              </w:rPr>
              <w:t>3</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0D154A" w:rsidRPr="00C170EC">
              <w:rPr>
                <w:rFonts w:asciiTheme="minorHAnsi" w:hAnsiTheme="minorHAnsi" w:cstheme="minorHAnsi"/>
              </w:rPr>
              <w:t>,</w:t>
            </w:r>
            <w:r>
              <w:rPr>
                <w:rFonts w:asciiTheme="minorHAnsi" w:hAnsiTheme="minorHAnsi" w:cstheme="minorHAnsi"/>
              </w:rPr>
              <w:t>8</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Lääne-Eesti</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2</w:t>
            </w:r>
            <w:r w:rsidRPr="00C170EC">
              <w:rPr>
                <w:rFonts w:asciiTheme="minorHAnsi" w:hAnsiTheme="minorHAnsi" w:cstheme="minorHAnsi"/>
              </w:rPr>
              <w:t>,</w:t>
            </w:r>
            <w:r w:rsidR="005545C5">
              <w:rPr>
                <w:rFonts w:asciiTheme="minorHAnsi" w:hAnsiTheme="minorHAnsi" w:cstheme="minorHAnsi"/>
              </w:rPr>
              <w:t>1</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1</w:t>
            </w:r>
            <w:r w:rsidR="005545C5">
              <w:rPr>
                <w:rFonts w:asciiTheme="minorHAnsi" w:hAnsiTheme="minorHAnsi" w:cstheme="minorHAnsi"/>
              </w:rPr>
              <w:t>1</w:t>
            </w:r>
            <w:r w:rsidRPr="00C170EC">
              <w:rPr>
                <w:rFonts w:asciiTheme="minorHAnsi" w:hAnsiTheme="minorHAnsi" w:cstheme="minorHAnsi"/>
              </w:rPr>
              <w:t>,</w:t>
            </w:r>
            <w:r w:rsidR="005545C5">
              <w:rPr>
                <w:rFonts w:asciiTheme="minorHAnsi" w:hAnsiTheme="minorHAnsi" w:cstheme="minorHAnsi"/>
              </w:rPr>
              <w:t>5</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Kesk-Eesti</w:t>
            </w:r>
          </w:p>
        </w:tc>
        <w:tc>
          <w:tcPr>
            <w:tcW w:w="1868"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0D154A" w:rsidRPr="00C170EC">
              <w:rPr>
                <w:rFonts w:asciiTheme="minorHAnsi" w:hAnsiTheme="minorHAnsi" w:cstheme="minorHAnsi"/>
              </w:rPr>
              <w:t>,</w:t>
            </w:r>
            <w:r>
              <w:rPr>
                <w:rFonts w:asciiTheme="minorHAnsi" w:hAnsiTheme="minorHAnsi" w:cstheme="minorHAnsi"/>
              </w:rPr>
              <w:t>3</w:t>
            </w:r>
            <w:r w:rsidR="000D154A" w:rsidRPr="00C170EC">
              <w:rPr>
                <w:rFonts w:asciiTheme="minorHAnsi" w:hAnsiTheme="minorHAnsi" w:cstheme="minorHAnsi"/>
              </w:rPr>
              <w:t>%</w:t>
            </w:r>
          </w:p>
        </w:tc>
        <w:tc>
          <w:tcPr>
            <w:tcW w:w="1984" w:type="dxa"/>
          </w:tcPr>
          <w:p w:rsidR="000D154A" w:rsidRPr="00C170EC" w:rsidRDefault="005545C5"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w:t>
            </w:r>
            <w:r w:rsidR="000D154A" w:rsidRPr="00C170EC">
              <w:rPr>
                <w:rFonts w:asciiTheme="minorHAnsi" w:hAnsiTheme="minorHAnsi" w:cstheme="minorHAnsi"/>
              </w:rPr>
              <w:t>,</w:t>
            </w:r>
            <w:r>
              <w:rPr>
                <w:rFonts w:asciiTheme="minorHAnsi" w:hAnsiTheme="minorHAnsi" w:cstheme="minorHAnsi"/>
              </w:rPr>
              <w:t>2</w:t>
            </w:r>
            <w:r w:rsidR="000D154A" w:rsidRPr="00C170EC">
              <w:rPr>
                <w:rFonts w:asciiTheme="minorHAnsi" w:hAnsiTheme="minorHAnsi" w:cstheme="minorHAnsi"/>
              </w:rPr>
              <w:t>%</w:t>
            </w: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Lõuna-Eesti</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5545C5">
              <w:rPr>
                <w:rFonts w:asciiTheme="minorHAnsi" w:hAnsiTheme="minorHAnsi" w:cstheme="minorHAnsi"/>
              </w:rPr>
              <w:t>1</w:t>
            </w:r>
            <w:r w:rsidRPr="00C170EC">
              <w:rPr>
                <w:rFonts w:asciiTheme="minorHAnsi" w:hAnsiTheme="minorHAnsi" w:cstheme="minorHAnsi"/>
              </w:rPr>
              <w:t>,</w:t>
            </w:r>
            <w:r w:rsidR="005545C5">
              <w:rPr>
                <w:rFonts w:asciiTheme="minorHAnsi" w:hAnsiTheme="minorHAnsi" w:cstheme="minorHAnsi"/>
              </w:rPr>
              <w:t>4</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2</w:t>
            </w:r>
            <w:r w:rsidR="005545C5">
              <w:rPr>
                <w:rFonts w:asciiTheme="minorHAnsi" w:hAnsiTheme="minorHAnsi" w:cstheme="minorHAnsi"/>
              </w:rPr>
              <w:t>1</w:t>
            </w:r>
            <w:r w:rsidRPr="00C170EC">
              <w:rPr>
                <w:rFonts w:asciiTheme="minorHAnsi" w:hAnsiTheme="minorHAnsi" w:cstheme="minorHAnsi"/>
              </w:rPr>
              <w:t>,</w:t>
            </w:r>
            <w:r w:rsidR="005545C5">
              <w:rPr>
                <w:rFonts w:asciiTheme="minorHAnsi" w:hAnsiTheme="minorHAnsi" w:cstheme="minorHAnsi"/>
              </w:rPr>
              <w:t>8</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142"/>
              <w:rPr>
                <w:rFonts w:asciiTheme="minorHAnsi" w:hAnsiTheme="minorHAnsi" w:cstheme="minorHAnsi"/>
              </w:rPr>
            </w:pPr>
            <w:r w:rsidRPr="00C170EC">
              <w:rPr>
                <w:rFonts w:asciiTheme="minorHAnsi" w:hAnsiTheme="minorHAnsi" w:cstheme="minorHAnsi"/>
              </w:rPr>
              <w:t>LINN/ MAA</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D154A" w:rsidRPr="00C170EC" w:rsidTr="000D154A">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Linn</w:t>
            </w:r>
          </w:p>
        </w:tc>
        <w:tc>
          <w:tcPr>
            <w:tcW w:w="1868"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6</w:t>
            </w:r>
            <w:r w:rsidR="005545C5">
              <w:rPr>
                <w:rFonts w:asciiTheme="minorHAnsi" w:hAnsiTheme="minorHAnsi" w:cstheme="minorHAnsi"/>
              </w:rPr>
              <w:t>6</w:t>
            </w:r>
            <w:r w:rsidRPr="00C170EC">
              <w:rPr>
                <w:rFonts w:asciiTheme="minorHAnsi" w:hAnsiTheme="minorHAnsi" w:cstheme="minorHAnsi"/>
              </w:rPr>
              <w:t>,</w:t>
            </w:r>
            <w:r w:rsidR="005545C5">
              <w:rPr>
                <w:rFonts w:asciiTheme="minorHAnsi" w:hAnsiTheme="minorHAnsi" w:cstheme="minorHAnsi"/>
              </w:rPr>
              <w:t>9</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6</w:t>
            </w:r>
            <w:r w:rsidR="00204AE6">
              <w:rPr>
                <w:rFonts w:asciiTheme="minorHAnsi" w:hAnsiTheme="minorHAnsi" w:cstheme="minorHAnsi"/>
              </w:rPr>
              <w:t>8</w:t>
            </w:r>
            <w:r w:rsidRPr="00C170EC">
              <w:rPr>
                <w:rFonts w:asciiTheme="minorHAnsi" w:hAnsiTheme="minorHAnsi" w:cstheme="minorHAnsi"/>
              </w:rPr>
              <w:t>,</w:t>
            </w:r>
            <w:r w:rsidR="00204AE6">
              <w:rPr>
                <w:rFonts w:asciiTheme="minorHAnsi" w:hAnsiTheme="minorHAnsi" w:cstheme="minorHAnsi"/>
              </w:rPr>
              <w:t>7</w:t>
            </w:r>
            <w:r w:rsidRPr="00C170EC">
              <w:rPr>
                <w:rFonts w:asciiTheme="minorHAnsi" w:hAnsiTheme="minorHAnsi" w:cstheme="minorHAnsi"/>
              </w:rPr>
              <w:t>%</w:t>
            </w:r>
          </w:p>
        </w:tc>
      </w:tr>
      <w:tr w:rsidR="000D154A" w:rsidRPr="00C170EC" w:rsidTr="000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D154A" w:rsidRPr="00C170EC" w:rsidRDefault="000D154A" w:rsidP="00B45FC5">
            <w:pPr>
              <w:spacing w:before="60" w:after="60"/>
              <w:ind w:left="567"/>
              <w:rPr>
                <w:rFonts w:asciiTheme="minorHAnsi" w:hAnsiTheme="minorHAnsi" w:cstheme="minorHAnsi"/>
              </w:rPr>
            </w:pPr>
            <w:r w:rsidRPr="00C170EC">
              <w:rPr>
                <w:rFonts w:asciiTheme="minorHAnsi" w:hAnsiTheme="minorHAnsi" w:cstheme="minorHAnsi"/>
              </w:rPr>
              <w:t>Maa</w:t>
            </w:r>
          </w:p>
        </w:tc>
        <w:tc>
          <w:tcPr>
            <w:tcW w:w="1868"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3</w:t>
            </w:r>
            <w:r w:rsidR="005545C5">
              <w:rPr>
                <w:rFonts w:asciiTheme="minorHAnsi" w:hAnsiTheme="minorHAnsi" w:cstheme="minorHAnsi"/>
              </w:rPr>
              <w:t>3</w:t>
            </w:r>
            <w:r w:rsidRPr="00C170EC">
              <w:rPr>
                <w:rFonts w:asciiTheme="minorHAnsi" w:hAnsiTheme="minorHAnsi" w:cstheme="minorHAnsi"/>
              </w:rPr>
              <w:t>,</w:t>
            </w:r>
            <w:r w:rsidR="005545C5">
              <w:rPr>
                <w:rFonts w:asciiTheme="minorHAnsi" w:hAnsiTheme="minorHAnsi" w:cstheme="minorHAnsi"/>
              </w:rPr>
              <w:t>1</w:t>
            </w:r>
            <w:r w:rsidRPr="00C170EC">
              <w:rPr>
                <w:rFonts w:asciiTheme="minorHAnsi" w:hAnsiTheme="minorHAnsi" w:cstheme="minorHAnsi"/>
              </w:rPr>
              <w:t>%</w:t>
            </w:r>
          </w:p>
        </w:tc>
        <w:tc>
          <w:tcPr>
            <w:tcW w:w="1984" w:type="dxa"/>
          </w:tcPr>
          <w:p w:rsidR="000D154A" w:rsidRPr="00C170EC" w:rsidRDefault="000D154A" w:rsidP="00B45FC5">
            <w:pPr>
              <w:spacing w:before="60" w:after="60"/>
              <w:ind w:left="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0EC">
              <w:rPr>
                <w:rFonts w:asciiTheme="minorHAnsi" w:hAnsiTheme="minorHAnsi" w:cstheme="minorHAnsi"/>
              </w:rPr>
              <w:t>3</w:t>
            </w:r>
            <w:r w:rsidR="00204AE6">
              <w:rPr>
                <w:rFonts w:asciiTheme="minorHAnsi" w:hAnsiTheme="minorHAnsi" w:cstheme="minorHAnsi"/>
              </w:rPr>
              <w:t>1</w:t>
            </w:r>
            <w:r w:rsidRPr="00C170EC">
              <w:rPr>
                <w:rFonts w:asciiTheme="minorHAnsi" w:hAnsiTheme="minorHAnsi" w:cstheme="minorHAnsi"/>
              </w:rPr>
              <w:t>,</w:t>
            </w:r>
            <w:r w:rsidR="00204AE6">
              <w:rPr>
                <w:rFonts w:asciiTheme="minorHAnsi" w:hAnsiTheme="minorHAnsi" w:cstheme="minorHAnsi"/>
              </w:rPr>
              <w:t>3</w:t>
            </w:r>
            <w:r w:rsidRPr="00C170EC">
              <w:rPr>
                <w:rFonts w:asciiTheme="minorHAnsi" w:hAnsiTheme="minorHAnsi" w:cstheme="minorHAnsi"/>
              </w:rPr>
              <w:t>%</w:t>
            </w:r>
          </w:p>
        </w:tc>
      </w:tr>
    </w:tbl>
    <w:p w:rsidR="000D154A" w:rsidRPr="00C170EC" w:rsidRDefault="000D154A" w:rsidP="000D154A">
      <w:pPr>
        <w:jc w:val="center"/>
        <w:rPr>
          <w:lang w:val="et-EE"/>
        </w:rPr>
      </w:pPr>
    </w:p>
    <w:p w:rsidR="000D154A" w:rsidRPr="00C170EC" w:rsidRDefault="000D154A" w:rsidP="000D154A">
      <w:pPr>
        <w:spacing w:after="0" w:line="240" w:lineRule="auto"/>
        <w:rPr>
          <w:lang w:val="et-EE"/>
        </w:rPr>
      </w:pPr>
    </w:p>
    <w:p w:rsidR="000D154A" w:rsidRPr="00C170EC" w:rsidRDefault="000D154A" w:rsidP="000D154A">
      <w:pPr>
        <w:spacing w:after="0" w:line="240" w:lineRule="auto"/>
        <w:rPr>
          <w:lang w:val="et-EE"/>
        </w:rPr>
      </w:pPr>
      <w:r w:rsidRPr="00C170EC">
        <w:rPr>
          <w:lang w:val="et-EE"/>
        </w:rPr>
        <w:br w:type="page"/>
      </w:r>
    </w:p>
    <w:p w:rsidR="000D154A" w:rsidRPr="00C170EC" w:rsidRDefault="000D154A" w:rsidP="00852047">
      <w:pPr>
        <w:pStyle w:val="Pealkiri2"/>
        <w:rPr>
          <w:lang w:val="et-EE"/>
        </w:rPr>
      </w:pPr>
      <w:bookmarkStart w:id="10" w:name="_Toc6407396"/>
      <w:bookmarkStart w:id="11" w:name="_Toc17893342"/>
      <w:r w:rsidRPr="00C170EC">
        <w:rPr>
          <w:lang w:val="et-EE"/>
        </w:rPr>
        <w:lastRenderedPageBreak/>
        <w:t>Teostajad</w:t>
      </w:r>
      <w:bookmarkEnd w:id="7"/>
      <w:bookmarkEnd w:id="8"/>
      <w:bookmarkEnd w:id="9"/>
      <w:bookmarkEnd w:id="10"/>
      <w:bookmarkEnd w:id="11"/>
    </w:p>
    <w:p w:rsidR="000D154A" w:rsidRPr="00C170EC" w:rsidRDefault="000D154A" w:rsidP="000D154A">
      <w:pPr>
        <w:rPr>
          <w:lang w:val="et-EE"/>
        </w:rPr>
      </w:pPr>
      <w:r w:rsidRPr="00C170EC">
        <w:rPr>
          <w:lang w:val="et-EE"/>
        </w:rPr>
        <w:t>Uuringu erinevates etappides olid vastutavad:</w:t>
      </w:r>
    </w:p>
    <w:tbl>
      <w:tblPr>
        <w:tblW w:w="8280" w:type="dxa"/>
        <w:tblInd w:w="828" w:type="dxa"/>
        <w:tblLook w:val="01E0" w:firstRow="1" w:lastRow="1" w:firstColumn="1" w:lastColumn="1" w:noHBand="0" w:noVBand="0"/>
      </w:tblPr>
      <w:tblGrid>
        <w:gridCol w:w="4842"/>
        <w:gridCol w:w="3438"/>
      </w:tblGrid>
      <w:tr w:rsidR="000D154A" w:rsidRPr="00C170EC" w:rsidTr="00B45FC5">
        <w:tc>
          <w:tcPr>
            <w:tcW w:w="4842"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Aruanne, projekti juhtimine:</w:t>
            </w:r>
          </w:p>
        </w:tc>
        <w:tc>
          <w:tcPr>
            <w:tcW w:w="3438"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Juhan Kivirähk</w:t>
            </w:r>
          </w:p>
        </w:tc>
      </w:tr>
      <w:tr w:rsidR="000D154A" w:rsidRPr="00C170EC" w:rsidTr="00B45FC5">
        <w:tc>
          <w:tcPr>
            <w:tcW w:w="4842"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Valim/Küsitlustöö koordineerimine:</w:t>
            </w:r>
          </w:p>
        </w:tc>
        <w:tc>
          <w:tcPr>
            <w:tcW w:w="3438"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Kristel Merusk,</w:t>
            </w:r>
          </w:p>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Kaja Södor</w:t>
            </w:r>
          </w:p>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 xml:space="preserve">Roman </w:t>
            </w:r>
            <w:proofErr w:type="spellStart"/>
            <w:r w:rsidRPr="00C170EC">
              <w:rPr>
                <w:rFonts w:ascii="Helvetica" w:hAnsi="Helvetica" w:cs="Helvetica"/>
                <w:sz w:val="22"/>
                <w:szCs w:val="22"/>
                <w:lang w:val="et-EE"/>
              </w:rPr>
              <w:t>Vjazemski</w:t>
            </w:r>
            <w:proofErr w:type="spellEnd"/>
          </w:p>
        </w:tc>
      </w:tr>
      <w:tr w:rsidR="000D154A" w:rsidRPr="00C170EC" w:rsidTr="00B45FC5">
        <w:tc>
          <w:tcPr>
            <w:tcW w:w="4842"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Andmetöötlus ja tabelid:</w:t>
            </w:r>
          </w:p>
        </w:tc>
        <w:tc>
          <w:tcPr>
            <w:tcW w:w="3438" w:type="dxa"/>
          </w:tcPr>
          <w:p w:rsidR="000D154A" w:rsidRPr="00C170EC" w:rsidRDefault="00E50A72" w:rsidP="00B45FC5">
            <w:pPr>
              <w:pStyle w:val="tabelis"/>
              <w:rPr>
                <w:rFonts w:ascii="Helvetica" w:hAnsi="Helvetica" w:cs="Helvetica"/>
                <w:sz w:val="22"/>
                <w:szCs w:val="22"/>
                <w:lang w:val="et-EE"/>
              </w:rPr>
            </w:pPr>
            <w:proofErr w:type="spellStart"/>
            <w:r>
              <w:rPr>
                <w:rFonts w:ascii="Helvetica" w:hAnsi="Helvetica" w:cs="Helvetica"/>
                <w:sz w:val="22"/>
                <w:szCs w:val="22"/>
                <w:lang w:val="et-EE"/>
              </w:rPr>
              <w:t>Reijo</w:t>
            </w:r>
            <w:proofErr w:type="spellEnd"/>
            <w:r>
              <w:rPr>
                <w:rFonts w:ascii="Helvetica" w:hAnsi="Helvetica" w:cs="Helvetica"/>
                <w:sz w:val="22"/>
                <w:szCs w:val="22"/>
                <w:lang w:val="et-EE"/>
              </w:rPr>
              <w:t xml:space="preserve"> Pohl</w:t>
            </w:r>
          </w:p>
        </w:tc>
      </w:tr>
      <w:tr w:rsidR="000D154A" w:rsidRPr="00C170EC" w:rsidTr="00B45FC5">
        <w:tc>
          <w:tcPr>
            <w:tcW w:w="4842" w:type="dxa"/>
          </w:tcPr>
          <w:p w:rsidR="000D154A" w:rsidRPr="00C170EC" w:rsidRDefault="000D154A" w:rsidP="00B45FC5">
            <w:pPr>
              <w:pStyle w:val="tabelis"/>
              <w:rPr>
                <w:rFonts w:ascii="Helvetica" w:hAnsi="Helvetica" w:cs="Helvetica"/>
                <w:sz w:val="22"/>
                <w:szCs w:val="22"/>
                <w:lang w:val="et-EE"/>
              </w:rPr>
            </w:pPr>
            <w:r w:rsidRPr="00C170EC">
              <w:rPr>
                <w:rFonts w:ascii="Helvetica" w:hAnsi="Helvetica" w:cs="Helvetica"/>
                <w:sz w:val="22"/>
                <w:szCs w:val="22"/>
                <w:lang w:val="et-EE"/>
              </w:rPr>
              <w:t>Tellija-poolne kontaktisik:</w:t>
            </w:r>
          </w:p>
        </w:tc>
        <w:tc>
          <w:tcPr>
            <w:tcW w:w="3438" w:type="dxa"/>
          </w:tcPr>
          <w:p w:rsidR="000D154A" w:rsidRPr="00C170EC" w:rsidRDefault="00845AA5" w:rsidP="00B45FC5">
            <w:pPr>
              <w:pStyle w:val="tabelis"/>
              <w:rPr>
                <w:rFonts w:ascii="Helvetica" w:hAnsi="Helvetica" w:cs="Helvetica"/>
                <w:sz w:val="22"/>
                <w:szCs w:val="22"/>
                <w:lang w:val="et-EE"/>
              </w:rPr>
            </w:pPr>
            <w:r>
              <w:rPr>
                <w:rFonts w:ascii="Helvetica" w:hAnsi="Helvetica" w:cs="Helvetica"/>
                <w:sz w:val="22"/>
                <w:szCs w:val="22"/>
                <w:lang w:val="et-EE"/>
              </w:rPr>
              <w:t>Priit Hu</w:t>
            </w:r>
            <w:r w:rsidR="003B5277">
              <w:rPr>
                <w:rFonts w:ascii="Helvetica" w:hAnsi="Helvetica" w:cs="Helvetica"/>
                <w:sz w:val="22"/>
                <w:szCs w:val="22"/>
                <w:lang w:val="et-EE"/>
              </w:rPr>
              <w:t>m</w:t>
            </w:r>
            <w:r>
              <w:rPr>
                <w:rFonts w:ascii="Helvetica" w:hAnsi="Helvetica" w:cs="Helvetica"/>
                <w:sz w:val="22"/>
                <w:szCs w:val="22"/>
                <w:lang w:val="et-EE"/>
              </w:rPr>
              <w:t>al</w:t>
            </w:r>
          </w:p>
        </w:tc>
      </w:tr>
    </w:tbl>
    <w:p w:rsidR="000D154A" w:rsidRPr="00C170EC" w:rsidRDefault="000D154A" w:rsidP="000D154A">
      <w:pPr>
        <w:widowControl w:val="0"/>
        <w:tabs>
          <w:tab w:val="left" w:pos="720"/>
          <w:tab w:val="left" w:pos="7200"/>
        </w:tabs>
        <w:rPr>
          <w:sz w:val="20"/>
          <w:lang w:val="et-EE"/>
        </w:rPr>
      </w:pPr>
    </w:p>
    <w:p w:rsidR="000D154A" w:rsidRPr="00C170EC" w:rsidRDefault="000D154A" w:rsidP="00E96C77">
      <w:pPr>
        <w:pStyle w:val="PK4Nr-ta"/>
        <w:rPr>
          <w:lang w:val="et-EE"/>
        </w:rPr>
      </w:pPr>
      <w:r w:rsidRPr="00C170EC">
        <w:rPr>
          <w:lang w:val="et-EE"/>
        </w:rPr>
        <w:t>Kontaktandmed</w:t>
      </w:r>
    </w:p>
    <w:p w:rsidR="000D154A" w:rsidRPr="00C170EC" w:rsidRDefault="000D154A" w:rsidP="000D154A">
      <w:pPr>
        <w:pStyle w:val="tabelis"/>
        <w:numPr>
          <w:ilvl w:val="0"/>
          <w:numId w:val="23"/>
        </w:numPr>
        <w:rPr>
          <w:rFonts w:ascii="Helvetica" w:hAnsi="Helvetica" w:cs="Helvetica"/>
          <w:sz w:val="22"/>
          <w:szCs w:val="22"/>
          <w:lang w:val="et-EE"/>
        </w:rPr>
      </w:pPr>
      <w:proofErr w:type="spellStart"/>
      <w:r w:rsidRPr="00C170EC">
        <w:rPr>
          <w:rFonts w:ascii="Helvetica" w:hAnsi="Helvetica" w:cs="Helvetica"/>
          <w:sz w:val="22"/>
          <w:szCs w:val="22"/>
          <w:lang w:val="et-EE"/>
        </w:rPr>
        <w:t>Üldtelefon</w:t>
      </w:r>
      <w:proofErr w:type="spellEnd"/>
      <w:r w:rsidRPr="00C170EC">
        <w:rPr>
          <w:rFonts w:ascii="Helvetica" w:hAnsi="Helvetica" w:cs="Helvetica"/>
          <w:sz w:val="22"/>
          <w:szCs w:val="22"/>
          <w:lang w:val="et-EE"/>
        </w:rPr>
        <w:t>:</w:t>
      </w:r>
      <w:r w:rsidRPr="00C170EC">
        <w:rPr>
          <w:rFonts w:ascii="Helvetica" w:hAnsi="Helvetica" w:cs="Helvetica"/>
          <w:sz w:val="22"/>
          <w:szCs w:val="22"/>
          <w:lang w:val="et-EE"/>
        </w:rPr>
        <w:tab/>
        <w:t>585 29 700</w:t>
      </w:r>
    </w:p>
    <w:p w:rsidR="000D154A" w:rsidRPr="00C170EC" w:rsidRDefault="000D154A" w:rsidP="000D154A">
      <w:pPr>
        <w:pStyle w:val="tabelis"/>
        <w:numPr>
          <w:ilvl w:val="0"/>
          <w:numId w:val="23"/>
        </w:numPr>
        <w:rPr>
          <w:rFonts w:ascii="Helvetica" w:hAnsi="Helvetica" w:cs="Helvetica"/>
          <w:sz w:val="22"/>
          <w:szCs w:val="22"/>
          <w:lang w:val="et-EE"/>
        </w:rPr>
      </w:pPr>
      <w:r w:rsidRPr="00C170EC">
        <w:rPr>
          <w:rFonts w:ascii="Helvetica" w:hAnsi="Helvetica" w:cs="Helvetica"/>
          <w:sz w:val="22"/>
          <w:szCs w:val="22"/>
          <w:lang w:val="et-EE"/>
        </w:rPr>
        <w:t>E-post:</w:t>
      </w:r>
      <w:r w:rsidRPr="00C170EC">
        <w:rPr>
          <w:rFonts w:ascii="Helvetica" w:hAnsi="Helvetica" w:cs="Helvetica"/>
          <w:sz w:val="22"/>
          <w:szCs w:val="22"/>
          <w:lang w:val="et-EE"/>
        </w:rPr>
        <w:tab/>
      </w:r>
      <w:r w:rsidRPr="00C170EC">
        <w:rPr>
          <w:rFonts w:ascii="Helvetica" w:hAnsi="Helvetica" w:cs="Helvetica"/>
          <w:sz w:val="22"/>
          <w:szCs w:val="22"/>
          <w:lang w:val="et-EE"/>
        </w:rPr>
        <w:tab/>
        <w:t>post@turu-uuringute.ee</w:t>
      </w:r>
    </w:p>
    <w:p w:rsidR="000D154A" w:rsidRPr="00C170EC" w:rsidRDefault="000D154A" w:rsidP="000D154A">
      <w:pPr>
        <w:pStyle w:val="tabelis"/>
        <w:numPr>
          <w:ilvl w:val="0"/>
          <w:numId w:val="23"/>
        </w:numPr>
        <w:rPr>
          <w:rFonts w:ascii="Helvetica" w:hAnsi="Helvetica" w:cs="Helvetica"/>
          <w:sz w:val="22"/>
          <w:szCs w:val="22"/>
          <w:lang w:val="et-EE"/>
        </w:rPr>
      </w:pPr>
      <w:r w:rsidRPr="00C170EC">
        <w:rPr>
          <w:rFonts w:ascii="Helvetica" w:hAnsi="Helvetica" w:cs="Helvetica"/>
          <w:sz w:val="22"/>
          <w:szCs w:val="22"/>
          <w:lang w:val="et-EE"/>
        </w:rPr>
        <w:t>Kodulehekülg:</w:t>
      </w:r>
      <w:r w:rsidRPr="00C170EC">
        <w:rPr>
          <w:rFonts w:ascii="Helvetica" w:hAnsi="Helvetica" w:cs="Helvetica"/>
          <w:sz w:val="22"/>
          <w:szCs w:val="22"/>
          <w:lang w:val="et-EE"/>
        </w:rPr>
        <w:tab/>
      </w:r>
      <w:hyperlink r:id="rId11" w:history="1">
        <w:r w:rsidRPr="00C170EC">
          <w:rPr>
            <w:rStyle w:val="Hperlink"/>
            <w:rFonts w:ascii="Helvetica" w:hAnsi="Helvetica" w:cs="Helvetica"/>
            <w:sz w:val="22"/>
            <w:szCs w:val="22"/>
            <w:lang w:val="et-EE"/>
          </w:rPr>
          <w:t>www.turu-uuringute.ee</w:t>
        </w:r>
      </w:hyperlink>
      <w:r w:rsidRPr="00C170EC">
        <w:rPr>
          <w:rFonts w:ascii="Helvetica" w:hAnsi="Helvetica" w:cs="Helvetica"/>
          <w:sz w:val="22"/>
          <w:szCs w:val="22"/>
          <w:lang w:val="et-EE"/>
        </w:rPr>
        <w:t xml:space="preserve"> </w:t>
      </w:r>
    </w:p>
    <w:p w:rsidR="000D154A" w:rsidRPr="00C170EC" w:rsidRDefault="000D154A" w:rsidP="000D154A">
      <w:pPr>
        <w:pStyle w:val="tabelis"/>
        <w:numPr>
          <w:ilvl w:val="0"/>
          <w:numId w:val="23"/>
        </w:numPr>
        <w:rPr>
          <w:rFonts w:ascii="Helvetica" w:hAnsi="Helvetica" w:cs="Helvetica"/>
          <w:sz w:val="22"/>
          <w:szCs w:val="22"/>
          <w:lang w:val="et-EE"/>
        </w:rPr>
      </w:pPr>
      <w:r w:rsidRPr="00C170EC">
        <w:rPr>
          <w:rFonts w:ascii="Helvetica" w:hAnsi="Helvetica" w:cs="Helvetica"/>
          <w:sz w:val="22"/>
          <w:szCs w:val="22"/>
          <w:lang w:val="et-EE"/>
        </w:rPr>
        <w:t xml:space="preserve">Aadress: </w:t>
      </w:r>
      <w:r w:rsidRPr="00C170EC">
        <w:rPr>
          <w:rFonts w:ascii="Helvetica" w:hAnsi="Helvetica" w:cs="Helvetica"/>
          <w:sz w:val="22"/>
          <w:szCs w:val="22"/>
          <w:lang w:val="et-EE"/>
        </w:rPr>
        <w:tab/>
        <w:t>Pärnu mnt. 102 (A-korpus), 11 312 Tallinn</w:t>
      </w:r>
    </w:p>
    <w:p w:rsidR="000D154A" w:rsidRPr="00C170EC" w:rsidRDefault="000D154A" w:rsidP="000D154A">
      <w:pPr>
        <w:rPr>
          <w:rFonts w:cs="Helvetica"/>
          <w:lang w:val="et-EE"/>
        </w:rPr>
      </w:pPr>
    </w:p>
    <w:p w:rsidR="000D154A" w:rsidRPr="00C170EC" w:rsidRDefault="000D154A" w:rsidP="00E96C77">
      <w:pPr>
        <w:pStyle w:val="PK4Nr-ta"/>
        <w:rPr>
          <w:lang w:val="et-EE"/>
        </w:rPr>
      </w:pPr>
      <w:r w:rsidRPr="00C170EC">
        <w:rPr>
          <w:lang w:val="et-EE"/>
        </w:rPr>
        <w:t>Uuringujuhi kontaktandmed:</w:t>
      </w:r>
    </w:p>
    <w:p w:rsidR="000D154A" w:rsidRPr="00C170EC" w:rsidRDefault="000D154A" w:rsidP="000D154A">
      <w:pPr>
        <w:pStyle w:val="tabelis"/>
        <w:numPr>
          <w:ilvl w:val="0"/>
          <w:numId w:val="24"/>
        </w:numPr>
        <w:rPr>
          <w:rFonts w:ascii="Helvetica" w:hAnsi="Helvetica" w:cs="Helvetica"/>
          <w:sz w:val="22"/>
          <w:szCs w:val="22"/>
          <w:lang w:val="et-EE"/>
        </w:rPr>
      </w:pPr>
      <w:r w:rsidRPr="00C170EC">
        <w:rPr>
          <w:rFonts w:ascii="Helvetica" w:hAnsi="Helvetica" w:cs="Helvetica"/>
          <w:sz w:val="22"/>
          <w:szCs w:val="22"/>
          <w:lang w:val="et-EE"/>
        </w:rPr>
        <w:t>Telefon:</w:t>
      </w:r>
      <w:r w:rsidRPr="00C170EC">
        <w:rPr>
          <w:rFonts w:ascii="Helvetica" w:hAnsi="Helvetica" w:cs="Helvetica"/>
          <w:sz w:val="22"/>
          <w:szCs w:val="22"/>
          <w:lang w:val="et-EE"/>
        </w:rPr>
        <w:tab/>
        <w:t>55 15 200</w:t>
      </w:r>
    </w:p>
    <w:p w:rsidR="000D154A" w:rsidRPr="00C170EC" w:rsidRDefault="000D154A" w:rsidP="000D154A">
      <w:pPr>
        <w:pStyle w:val="tabelis"/>
        <w:numPr>
          <w:ilvl w:val="0"/>
          <w:numId w:val="24"/>
        </w:numPr>
        <w:rPr>
          <w:rFonts w:ascii="Helvetica" w:hAnsi="Helvetica" w:cs="Helvetica"/>
          <w:sz w:val="22"/>
          <w:szCs w:val="22"/>
          <w:lang w:val="et-EE"/>
        </w:rPr>
      </w:pPr>
      <w:r w:rsidRPr="00C170EC">
        <w:rPr>
          <w:rFonts w:ascii="Helvetica" w:hAnsi="Helvetica" w:cs="Helvetica"/>
          <w:sz w:val="22"/>
          <w:szCs w:val="22"/>
          <w:lang w:val="et-EE"/>
        </w:rPr>
        <w:t>E-post:</w:t>
      </w:r>
      <w:r w:rsidRPr="00C170EC">
        <w:rPr>
          <w:rFonts w:ascii="Helvetica" w:hAnsi="Helvetica" w:cs="Helvetica"/>
          <w:sz w:val="22"/>
          <w:szCs w:val="22"/>
          <w:lang w:val="et-EE"/>
        </w:rPr>
        <w:tab/>
      </w:r>
      <w:r w:rsidRPr="00C170EC">
        <w:rPr>
          <w:rFonts w:ascii="Helvetica" w:hAnsi="Helvetica" w:cs="Helvetica"/>
          <w:sz w:val="22"/>
          <w:szCs w:val="22"/>
          <w:lang w:val="et-EE"/>
        </w:rPr>
        <w:tab/>
        <w:t>juhan@turu-uuringute.ee</w:t>
      </w:r>
    </w:p>
    <w:p w:rsidR="000D154A" w:rsidRPr="00C170EC" w:rsidRDefault="000D154A" w:rsidP="000D154A">
      <w:pPr>
        <w:rPr>
          <w:lang w:val="et-EE"/>
        </w:rPr>
      </w:pPr>
    </w:p>
    <w:p w:rsidR="00E159D2" w:rsidRPr="00C170EC" w:rsidRDefault="00E159D2">
      <w:pPr>
        <w:rPr>
          <w:lang w:val="et-EE"/>
        </w:rPr>
      </w:pPr>
      <w:r w:rsidRPr="00C170EC">
        <w:rPr>
          <w:lang w:val="et-EE"/>
        </w:rPr>
        <w:br w:type="page"/>
      </w:r>
    </w:p>
    <w:p w:rsidR="00D4528A" w:rsidRDefault="003873B5" w:rsidP="00F165B0">
      <w:pPr>
        <w:pStyle w:val="Pealkiri1"/>
        <w:rPr>
          <w:lang w:val="et-EE"/>
        </w:rPr>
      </w:pPr>
      <w:bookmarkStart w:id="12" w:name="_Toc17893343"/>
      <w:r>
        <w:rPr>
          <w:lang w:val="et-EE"/>
        </w:rPr>
        <w:lastRenderedPageBreak/>
        <w:t>LISAD</w:t>
      </w:r>
      <w:bookmarkEnd w:id="12"/>
    </w:p>
    <w:p w:rsidR="00F165B0" w:rsidRDefault="00F165B0" w:rsidP="003873B5">
      <w:pPr>
        <w:rPr>
          <w:lang w:val="et-EE"/>
        </w:rPr>
      </w:pPr>
    </w:p>
    <w:p w:rsidR="003873B5" w:rsidRPr="003873B5" w:rsidRDefault="003873B5" w:rsidP="003873B5">
      <w:pPr>
        <w:rPr>
          <w:lang w:val="et-EE"/>
        </w:rPr>
      </w:pPr>
      <w:r>
        <w:rPr>
          <w:lang w:val="et-EE"/>
        </w:rPr>
        <w:t xml:space="preserve">Sagedustabelite fail </w:t>
      </w:r>
      <w:r w:rsidR="00E17506" w:rsidRPr="00E17506">
        <w:rPr>
          <w:u w:val="single"/>
          <w:lang w:val="et-EE"/>
        </w:rPr>
        <w:t>2019 0</w:t>
      </w:r>
      <w:r w:rsidR="003B5277">
        <w:rPr>
          <w:u w:val="single"/>
          <w:lang w:val="et-EE"/>
        </w:rPr>
        <w:t>8</w:t>
      </w:r>
      <w:r w:rsidR="00E17506" w:rsidRPr="00E17506">
        <w:rPr>
          <w:u w:val="single"/>
          <w:lang w:val="et-EE"/>
        </w:rPr>
        <w:t xml:space="preserve"> </w:t>
      </w:r>
      <w:r w:rsidR="001543F4">
        <w:rPr>
          <w:u w:val="single"/>
          <w:lang w:val="et-EE"/>
        </w:rPr>
        <w:t>Rail Baltic TABLES</w:t>
      </w:r>
      <w:r w:rsidR="00E17506" w:rsidRPr="00E17506">
        <w:rPr>
          <w:u w:val="single"/>
          <w:lang w:val="et-EE"/>
        </w:rPr>
        <w:t>.xlsx</w:t>
      </w:r>
    </w:p>
    <w:sectPr w:rsidR="003873B5" w:rsidRPr="003873B5" w:rsidSect="009C0FE8">
      <w:headerReference w:type="even" r:id="rId12"/>
      <w:headerReference w:type="default" r:id="rId13"/>
      <w:footerReference w:type="default" r:id="rId14"/>
      <w:headerReference w:type="first" r:id="rId15"/>
      <w:pgSz w:w="11906" w:h="16838"/>
      <w:pgMar w:top="2381" w:right="1134" w:bottom="1134" w:left="1260" w:header="187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12" w:rsidRDefault="00941512" w:rsidP="00E27E68">
      <w:r>
        <w:separator/>
      </w:r>
    </w:p>
  </w:endnote>
  <w:endnote w:type="continuationSeparator" w:id="0">
    <w:p w:rsidR="00941512" w:rsidRDefault="00941512" w:rsidP="00E2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9" w:rsidRDefault="00EC5569" w:rsidP="000A1B76">
    <w:pPr>
      <w:pStyle w:val="Jalus"/>
      <w:tabs>
        <w:tab w:val="clear" w:pos="4513"/>
        <w:tab w:val="clear" w:pos="9026"/>
        <w:tab w:val="left" w:pos="1496"/>
      </w:tabs>
      <w:ind w:left="0"/>
    </w:pPr>
    <w:r>
      <w:rPr>
        <w:noProof/>
        <w:lang w:eastAsia="en-GB"/>
      </w:rPr>
      <mc:AlternateContent>
        <mc:Choice Requires="wps">
          <w:drawing>
            <wp:anchor distT="45720" distB="45720" distL="114300" distR="114300" simplePos="0" relativeHeight="251668480" behindDoc="0" locked="0" layoutInCell="1" allowOverlap="1" wp14:anchorId="44FAD100" wp14:editId="6530D5E6">
              <wp:simplePos x="0" y="0"/>
              <wp:positionH relativeFrom="leftMargin">
                <wp:posOffset>502920</wp:posOffset>
              </wp:positionH>
              <wp:positionV relativeFrom="paragraph">
                <wp:posOffset>333375</wp:posOffset>
              </wp:positionV>
              <wp:extent cx="327660" cy="248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48920"/>
                      </a:xfrm>
                      <a:prstGeom prst="rect">
                        <a:avLst/>
                      </a:prstGeom>
                      <a:noFill/>
                      <a:ln w="9525">
                        <a:noFill/>
                        <a:miter lim="800000"/>
                        <a:headEnd/>
                        <a:tailEnd/>
                      </a:ln>
                    </wps:spPr>
                    <wps:txbx>
                      <w:txbxContent>
                        <w:p w:rsidR="00EC5569" w:rsidRPr="00EE5114" w:rsidRDefault="00EC5569" w:rsidP="00EE5114">
                          <w:pPr>
                            <w:ind w:left="0"/>
                            <w:rPr>
                              <w:b/>
                              <w:color w:val="7BB4D4" w:themeColor="accent4" w:themeShade="BF"/>
                              <w:sz w:val="18"/>
                              <w:szCs w:val="18"/>
                            </w:rPr>
                          </w:pPr>
                          <w:r w:rsidRPr="00EE5114">
                            <w:rPr>
                              <w:b/>
                              <w:color w:val="FFFFFF" w:themeColor="background1"/>
                              <w:sz w:val="18"/>
                              <w:szCs w:val="18"/>
                            </w:rPr>
                            <w:fldChar w:fldCharType="begin"/>
                          </w:r>
                          <w:r w:rsidRPr="00EE5114">
                            <w:rPr>
                              <w:b/>
                              <w:color w:val="FFFFFF" w:themeColor="background1"/>
                              <w:sz w:val="18"/>
                              <w:szCs w:val="18"/>
                            </w:rPr>
                            <w:instrText xml:space="preserve"> PAGE   \* MERGEFORMAT </w:instrText>
                          </w:r>
                          <w:r w:rsidRPr="00EE5114">
                            <w:rPr>
                              <w:b/>
                              <w:color w:val="FFFFFF" w:themeColor="background1"/>
                              <w:sz w:val="18"/>
                              <w:szCs w:val="18"/>
                            </w:rPr>
                            <w:fldChar w:fldCharType="separate"/>
                          </w:r>
                          <w:r>
                            <w:rPr>
                              <w:b/>
                              <w:noProof/>
                              <w:color w:val="FFFFFF" w:themeColor="background1"/>
                              <w:sz w:val="18"/>
                              <w:szCs w:val="18"/>
                            </w:rPr>
                            <w:t>3</w:t>
                          </w:r>
                          <w:r w:rsidRPr="00EE5114">
                            <w:rPr>
                              <w:b/>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AD100" id="_x0000_t202" coordsize="21600,21600" o:spt="202" path="m,l,21600r21600,l21600,xe">
              <v:stroke joinstyle="miter"/>
              <v:path gradientshapeok="t" o:connecttype="rect"/>
            </v:shapetype>
            <v:shape id="_x0000_s1029" type="#_x0000_t202" style="position:absolute;margin-left:39.6pt;margin-top:26.25pt;width:25.8pt;height:19.6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" filled="f" stroked="f">
              <v:textbox>
                <w:txbxContent>
                  <w:p w:rsidR="00EC5569" w:rsidRPr="00EE5114" w:rsidRDefault="00EC5569" w:rsidP="00EE5114">
                    <w:pPr>
                      <w:ind w:left="0"/>
                      <w:rPr>
                        <w:b/>
                        <w:color w:val="7BB4D4" w:themeColor="accent4" w:themeShade="BF"/>
                        <w:sz w:val="18"/>
                        <w:szCs w:val="18"/>
                      </w:rPr>
                    </w:pPr>
                    <w:r w:rsidRPr="00EE5114">
                      <w:rPr>
                        <w:b/>
                        <w:color w:val="FFFFFF" w:themeColor="background1"/>
                        <w:sz w:val="18"/>
                        <w:szCs w:val="18"/>
                      </w:rPr>
                      <w:fldChar w:fldCharType="begin"/>
                    </w:r>
                    <w:r w:rsidRPr="00EE5114">
                      <w:rPr>
                        <w:b/>
                        <w:color w:val="FFFFFF" w:themeColor="background1"/>
                        <w:sz w:val="18"/>
                        <w:szCs w:val="18"/>
                      </w:rPr>
                      <w:instrText xml:space="preserve"> PAGE   \* MERGEFORMAT </w:instrText>
                    </w:r>
                    <w:r w:rsidRPr="00EE5114">
                      <w:rPr>
                        <w:b/>
                        <w:color w:val="FFFFFF" w:themeColor="background1"/>
                        <w:sz w:val="18"/>
                        <w:szCs w:val="18"/>
                      </w:rPr>
                      <w:fldChar w:fldCharType="separate"/>
                    </w:r>
                    <w:r>
                      <w:rPr>
                        <w:b/>
                        <w:noProof/>
                        <w:color w:val="FFFFFF" w:themeColor="background1"/>
                        <w:sz w:val="18"/>
                        <w:szCs w:val="18"/>
                      </w:rPr>
                      <w:t>3</w:t>
                    </w:r>
                    <w:r w:rsidRPr="00EE5114">
                      <w:rPr>
                        <w:b/>
                        <w:noProof/>
                        <w:color w:val="FFFFFF" w:themeColor="background1"/>
                        <w:sz w:val="18"/>
                        <w:szCs w:val="18"/>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4E0780B" wp14:editId="0269FBD1">
              <wp:simplePos x="0" y="0"/>
              <wp:positionH relativeFrom="leftMargin">
                <wp:posOffset>396240</wp:posOffset>
              </wp:positionH>
              <wp:positionV relativeFrom="paragraph">
                <wp:posOffset>125095</wp:posOffset>
              </wp:positionV>
              <wp:extent cx="297180" cy="136525"/>
              <wp:effectExtent l="0" t="0" r="762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6525"/>
                      </a:xfrm>
                      <a:prstGeom prst="rect">
                        <a:avLst/>
                      </a:prstGeom>
                      <a:noFill/>
                      <a:ln w="9525">
                        <a:noFill/>
                        <a:miter lim="800000"/>
                        <a:headEnd/>
                        <a:tailEnd/>
                      </a:ln>
                    </wps:spPr>
                    <wps:txbx>
                      <w:txbxContent>
                        <w:p w:rsidR="00EC5569" w:rsidRPr="00EE5114" w:rsidRDefault="00EC5569" w:rsidP="00EE5114">
                          <w:pPr>
                            <w:ind w:left="0"/>
                            <w:jc w:val="center"/>
                            <w:rPr>
                              <w:b/>
                              <w:color w:val="FFFFFF" w:themeColor="background1"/>
                            </w:rPr>
                          </w:pPr>
                          <w:r w:rsidRPr="00EE5114">
                            <w:rPr>
                              <w:b/>
                              <w:color w:val="FFFFFF" w:themeColor="background1"/>
                            </w:rPr>
                            <w:fldChar w:fldCharType="begin"/>
                          </w:r>
                          <w:r w:rsidRPr="00EE5114">
                            <w:rPr>
                              <w:b/>
                              <w:color w:val="FFFFFF" w:themeColor="background1"/>
                            </w:rPr>
                            <w:instrText xml:space="preserve"> PAGE   \* MERGEFORMAT </w:instrText>
                          </w:r>
                          <w:r w:rsidRPr="00EE5114">
                            <w:rPr>
                              <w:b/>
                              <w:color w:val="FFFFFF" w:themeColor="background1"/>
                            </w:rPr>
                            <w:fldChar w:fldCharType="separate"/>
                          </w:r>
                          <w:r>
                            <w:rPr>
                              <w:b/>
                              <w:noProof/>
                              <w:color w:val="FFFFFF" w:themeColor="background1"/>
                            </w:rPr>
                            <w:t>3</w:t>
                          </w:r>
                          <w:r w:rsidRPr="00EE5114">
                            <w:rPr>
                              <w:b/>
                              <w:noProof/>
                              <w:color w:val="FFFFFF" w:themeColor="background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0780B" id="_x0000_s1030" type="#_x0000_t202" style="position:absolute;margin-left:31.2pt;margin-top:9.85pt;width:23.4pt;height:10.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" filled="f" stroked="f">
              <v:textbox inset="0,0,0,0">
                <w:txbxContent>
                  <w:p w:rsidR="00EC5569" w:rsidRPr="00EE5114" w:rsidRDefault="00EC5569" w:rsidP="00EE5114">
                    <w:pPr>
                      <w:ind w:left="0"/>
                      <w:jc w:val="center"/>
                      <w:rPr>
                        <w:b/>
                        <w:color w:val="FFFFFF" w:themeColor="background1"/>
                      </w:rPr>
                    </w:pPr>
                    <w:r w:rsidRPr="00EE5114">
                      <w:rPr>
                        <w:b/>
                        <w:color w:val="FFFFFF" w:themeColor="background1"/>
                      </w:rPr>
                      <w:fldChar w:fldCharType="begin"/>
                    </w:r>
                    <w:r w:rsidRPr="00EE5114">
                      <w:rPr>
                        <w:b/>
                        <w:color w:val="FFFFFF" w:themeColor="background1"/>
                      </w:rPr>
                      <w:instrText xml:space="preserve"> PAGE   \* MERGEFORMAT </w:instrText>
                    </w:r>
                    <w:r w:rsidRPr="00EE5114">
                      <w:rPr>
                        <w:b/>
                        <w:color w:val="FFFFFF" w:themeColor="background1"/>
                      </w:rPr>
                      <w:fldChar w:fldCharType="separate"/>
                    </w:r>
                    <w:r>
                      <w:rPr>
                        <w:b/>
                        <w:noProof/>
                        <w:color w:val="FFFFFF" w:themeColor="background1"/>
                      </w:rPr>
                      <w:t>3</w:t>
                    </w:r>
                    <w:r w:rsidRPr="00EE5114">
                      <w:rPr>
                        <w:b/>
                        <w:noProof/>
                        <w:color w:val="FFFFFF" w:themeColor="background1"/>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12" w:rsidRDefault="00941512" w:rsidP="00E27E68">
      <w:r>
        <w:separator/>
      </w:r>
    </w:p>
  </w:footnote>
  <w:footnote w:type="continuationSeparator" w:id="0">
    <w:p w:rsidR="00941512" w:rsidRDefault="00941512" w:rsidP="00E2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9" w:rsidRDefault="00941512">
    <w:pPr>
      <w:pStyle w:val="Pi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169344" o:spid="_x0000_s2074" type="#_x0000_t75" style="position:absolute;left:0;text-align:left;margin-left:0;margin-top:0;width:595.35pt;height:841.85pt;z-index:-251645441;mso-position-horizontal:center;mso-position-horizontal-relative:margin;mso-position-vertical:center;mso-position-vertical-relative:margin" o:allowincell="f">
          <v:imagedata r:id="rId1" o:title="TU_Word_BR_EST_PageNR_le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9" w:rsidRPr="000A1B76" w:rsidRDefault="00941512" w:rsidP="000A1B76">
    <w:pPr>
      <w:pStyle w:val="Pis"/>
      <w:ind w:left="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169345" o:spid="_x0000_s2075" type="#_x0000_t75" style="position:absolute;margin-left:-49.05pt;margin-top:-121.75pt;width:595.35pt;height:841.85pt;z-index:-251644417;mso-position-horizontal-relative:margin;mso-position-vertical-relative:margin" o:allowincell="f">
          <v:imagedata r:id="rId1" o:title="TU_Word_BR_EST_PageNR_le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9" w:rsidRDefault="00EC5569">
    <w:pPr>
      <w:pStyle w:val="Pis"/>
    </w:pPr>
    <w:r>
      <w:rPr>
        <w:noProof/>
        <w:lang w:eastAsia="en-GB"/>
      </w:rPr>
      <w:drawing>
        <wp:anchor distT="0" distB="0" distL="114300" distR="114300" simplePos="0" relativeHeight="251663359" behindDoc="1" locked="0" layoutInCell="1" allowOverlap="1" wp14:anchorId="18D753DC" wp14:editId="17B8ED60">
          <wp:simplePos x="0" y="0"/>
          <wp:positionH relativeFrom="column">
            <wp:posOffset>-167640</wp:posOffset>
          </wp:positionH>
          <wp:positionV relativeFrom="paragraph">
            <wp:posOffset>-730884</wp:posOffset>
          </wp:positionV>
          <wp:extent cx="6099632" cy="4998720"/>
          <wp:effectExtent l="0" t="0" r="0" b="0"/>
          <wp:wrapNone/>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4680.png"/>
                  <pic:cNvPicPr/>
                </pic:nvPicPr>
                <pic:blipFill>
                  <a:blip r:embed="rId1">
                    <a:extLst>
                      <a:ext uri="{28A0092B-C50C-407E-A947-70E740481C1C}">
                        <a14:useLocalDpi xmlns:a14="http://schemas.microsoft.com/office/drawing/2010/main" val="0"/>
                      </a:ext>
                    </a:extLst>
                  </a:blip>
                  <a:stretch>
                    <a:fillRect/>
                  </a:stretch>
                </pic:blipFill>
                <pic:spPr>
                  <a:xfrm>
                    <a:off x="0" y="0"/>
                    <a:ext cx="6103593" cy="50019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991" behindDoc="1" locked="0" layoutInCell="1" allowOverlap="1" wp14:anchorId="451BBBC1" wp14:editId="53FEABCF">
          <wp:simplePos x="0" y="0"/>
          <wp:positionH relativeFrom="column">
            <wp:posOffset>-165735</wp:posOffset>
          </wp:positionH>
          <wp:positionV relativeFrom="paragraph">
            <wp:posOffset>-734472</wp:posOffset>
          </wp:positionV>
          <wp:extent cx="1542082" cy="4678878"/>
          <wp:effectExtent l="0" t="0" r="1270" b="762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082" cy="4678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53.2pt;height:260.4pt" o:bullet="t">
        <v:imagedata r:id="rId1" o:title="TU_bullet_100px_1"/>
      </v:shape>
    </w:pict>
  </w:numPicBullet>
  <w:abstractNum w:abstractNumId="0" w15:restartNumberingAfterBreak="0">
    <w:nsid w:val="00B83EFB"/>
    <w:multiLevelType w:val="hybridMultilevel"/>
    <w:tmpl w:val="A79ED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C27F2A"/>
    <w:multiLevelType w:val="multilevel"/>
    <w:tmpl w:val="FE8E3414"/>
    <w:lvl w:ilvl="0">
      <w:start w:val="1"/>
      <w:numFmt w:val="decimal"/>
      <w:lvlText w:val="%1"/>
      <w:lvlJc w:val="left"/>
      <w:pPr>
        <w:ind w:left="1135" w:hanging="142"/>
      </w:pPr>
      <w:rPr>
        <w:rFonts w:ascii="Helvetica" w:hAnsi="Helvetica" w:hint="default"/>
        <w:color w:val="A01E28"/>
        <w:sz w:val="36"/>
      </w:rPr>
    </w:lvl>
    <w:lvl w:ilvl="1">
      <w:start w:val="1"/>
      <w:numFmt w:val="decimal"/>
      <w:lvlRestart w:val="0"/>
      <w:lvlText w:val="%2"/>
      <w:lvlJc w:val="left"/>
      <w:pPr>
        <w:ind w:left="1134" w:hanging="142"/>
      </w:pPr>
      <w:rPr>
        <w:rFonts w:ascii="Helvetica" w:hAnsi="Helvetica" w:hint="default"/>
        <w:color w:val="A01E28"/>
        <w:sz w:val="36"/>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 w15:restartNumberingAfterBreak="0">
    <w:nsid w:val="10117C5C"/>
    <w:multiLevelType w:val="multilevel"/>
    <w:tmpl w:val="DA70B9D2"/>
    <w:styleLink w:val="Alapealkiri2numbritega"/>
    <w:lvl w:ilvl="0">
      <w:start w:val="1"/>
      <w:numFmt w:val="decimal"/>
      <w:lvlText w:val="%1"/>
      <w:lvlJc w:val="left"/>
      <w:pPr>
        <w:ind w:left="992" w:firstLine="0"/>
      </w:pPr>
      <w:rPr>
        <w:rFonts w:ascii="Helvetica" w:hAnsi="Helvetica" w:hint="default"/>
        <w:color w:val="A01E28"/>
        <w:sz w:val="36"/>
      </w:rPr>
    </w:lvl>
    <w:lvl w:ilvl="1">
      <w:start w:val="1"/>
      <w:numFmt w:val="lowerLetter"/>
      <w:lvlText w:val="%2."/>
      <w:lvlJc w:val="left"/>
      <w:pPr>
        <w:ind w:left="1083" w:firstLine="0"/>
      </w:pPr>
      <w:rPr>
        <w:rFonts w:hint="default"/>
      </w:rPr>
    </w:lvl>
    <w:lvl w:ilvl="2">
      <w:start w:val="1"/>
      <w:numFmt w:val="lowerRoman"/>
      <w:lvlText w:val="%3."/>
      <w:lvlJc w:val="right"/>
      <w:pPr>
        <w:ind w:left="1174" w:firstLine="0"/>
      </w:pPr>
      <w:rPr>
        <w:rFonts w:hint="default"/>
      </w:rPr>
    </w:lvl>
    <w:lvl w:ilvl="3">
      <w:start w:val="1"/>
      <w:numFmt w:val="decimal"/>
      <w:lvlText w:val="%4."/>
      <w:lvlJc w:val="left"/>
      <w:pPr>
        <w:ind w:left="1265" w:firstLine="0"/>
      </w:pPr>
      <w:rPr>
        <w:rFonts w:hint="default"/>
      </w:rPr>
    </w:lvl>
    <w:lvl w:ilvl="4">
      <w:start w:val="1"/>
      <w:numFmt w:val="lowerLetter"/>
      <w:lvlText w:val="%5."/>
      <w:lvlJc w:val="left"/>
      <w:pPr>
        <w:ind w:left="1356" w:firstLine="0"/>
      </w:pPr>
      <w:rPr>
        <w:rFonts w:hint="default"/>
      </w:rPr>
    </w:lvl>
    <w:lvl w:ilvl="5">
      <w:start w:val="1"/>
      <w:numFmt w:val="lowerRoman"/>
      <w:lvlText w:val="%6."/>
      <w:lvlJc w:val="right"/>
      <w:pPr>
        <w:ind w:left="1447" w:firstLine="0"/>
      </w:pPr>
      <w:rPr>
        <w:rFonts w:hint="default"/>
      </w:rPr>
    </w:lvl>
    <w:lvl w:ilvl="6">
      <w:start w:val="1"/>
      <w:numFmt w:val="decimal"/>
      <w:lvlText w:val="%7."/>
      <w:lvlJc w:val="left"/>
      <w:pPr>
        <w:ind w:left="1538" w:firstLine="0"/>
      </w:pPr>
      <w:rPr>
        <w:rFonts w:hint="default"/>
      </w:rPr>
    </w:lvl>
    <w:lvl w:ilvl="7">
      <w:start w:val="1"/>
      <w:numFmt w:val="lowerLetter"/>
      <w:lvlText w:val="%8."/>
      <w:lvlJc w:val="left"/>
      <w:pPr>
        <w:ind w:left="1629" w:firstLine="0"/>
      </w:pPr>
      <w:rPr>
        <w:rFonts w:hint="default"/>
      </w:rPr>
    </w:lvl>
    <w:lvl w:ilvl="8">
      <w:start w:val="1"/>
      <w:numFmt w:val="lowerRoman"/>
      <w:lvlText w:val="%9."/>
      <w:lvlJc w:val="right"/>
      <w:pPr>
        <w:ind w:left="1720" w:firstLine="0"/>
      </w:pPr>
      <w:rPr>
        <w:rFonts w:hint="default"/>
      </w:rPr>
    </w:lvl>
  </w:abstractNum>
  <w:abstractNum w:abstractNumId="3" w15:restartNumberingAfterBreak="0">
    <w:nsid w:val="11C55941"/>
    <w:multiLevelType w:val="multilevel"/>
    <w:tmpl w:val="DE02857A"/>
    <w:lvl w:ilvl="0">
      <w:start w:val="1"/>
      <w:numFmt w:val="none"/>
      <w:lvlText w:val=""/>
      <w:lvlJc w:val="left"/>
      <w:pPr>
        <w:ind w:left="3240" w:hanging="360"/>
      </w:pPr>
      <w:rPr>
        <w:rFonts w:hint="default"/>
      </w:rPr>
    </w:lvl>
    <w:lvl w:ilvl="1">
      <w:start w:val="1"/>
      <w:numFmt w:val="decimal"/>
      <w:lvlText w:val="%2%1"/>
      <w:lvlJc w:val="left"/>
      <w:pPr>
        <w:ind w:left="4298" w:hanging="426"/>
      </w:pPr>
      <w:rPr>
        <w:rFonts w:ascii="Helvetica" w:hAnsi="Helvetica" w:hint="default"/>
        <w:color w:val="A01E28"/>
        <w:sz w:val="36"/>
        <w:szCs w:val="36"/>
      </w:rPr>
    </w:lvl>
    <w:lvl w:ilvl="2">
      <w:start w:val="1"/>
      <w:numFmt w:val="decimal"/>
      <w:lvlText w:val="%2%1.%3"/>
      <w:lvlJc w:val="left"/>
      <w:pPr>
        <w:ind w:left="4582" w:hanging="710"/>
      </w:pPr>
      <w:rPr>
        <w:rFonts w:ascii="Helvetica" w:hAnsi="Helvetica" w:hint="default"/>
        <w:color w:val="A01E28"/>
        <w:sz w:val="32"/>
      </w:rPr>
    </w:lvl>
    <w:lvl w:ilvl="3">
      <w:start w:val="1"/>
      <w:numFmt w:val="decimal"/>
      <w:lvlText w:val="%1%2.%3.%4"/>
      <w:lvlJc w:val="left"/>
      <w:pPr>
        <w:ind w:left="4723" w:hanging="851"/>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C96648"/>
    <w:multiLevelType w:val="hybridMultilevel"/>
    <w:tmpl w:val="41105328"/>
    <w:lvl w:ilvl="0" w:tplc="390042DC">
      <w:start w:val="1"/>
      <w:numFmt w:val="bullet"/>
      <w:lvlText w:val=""/>
      <w:lvlPicBulletId w:val="0"/>
      <w:lvlJc w:val="left"/>
      <w:pPr>
        <w:ind w:left="1712" w:hanging="360"/>
      </w:pPr>
      <w:rPr>
        <w:rFonts w:ascii="Symbol" w:hAnsi="Symbol" w:hint="default"/>
        <w:color w:val="auto"/>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ACE030B"/>
    <w:multiLevelType w:val="hybridMultilevel"/>
    <w:tmpl w:val="DE1EB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5B2FA7"/>
    <w:multiLevelType w:val="multilevel"/>
    <w:tmpl w:val="872AF78C"/>
    <w:lvl w:ilvl="0">
      <w:start w:val="1"/>
      <w:numFmt w:val="none"/>
      <w:lvlText w:val=""/>
      <w:lvlJc w:val="left"/>
      <w:pPr>
        <w:ind w:left="360" w:hanging="360"/>
      </w:pPr>
      <w:rPr>
        <w:rFonts w:hint="default"/>
      </w:rPr>
    </w:lvl>
    <w:lvl w:ilvl="1">
      <w:start w:val="1"/>
      <w:numFmt w:val="decimal"/>
      <w:pStyle w:val="Pealkiri6"/>
      <w:lvlText w:val="Tabel %2%1."/>
      <w:lvlJc w:val="left"/>
      <w:pPr>
        <w:ind w:left="1418" w:hanging="426"/>
      </w:pPr>
      <w:rPr>
        <w:rFonts w:ascii="Helvetica" w:hAnsi="Helvetica" w:hint="default"/>
        <w:color w:val="2F2F2F" w:themeColor="text1" w:themeShade="BF"/>
        <w:sz w:val="22"/>
        <w:szCs w:val="36"/>
      </w:rPr>
    </w:lvl>
    <w:lvl w:ilvl="2">
      <w:start w:val="1"/>
      <w:numFmt w:val="decimal"/>
      <w:lvlText w:val="%2%1.%3"/>
      <w:lvlJc w:val="left"/>
      <w:pPr>
        <w:ind w:left="1702" w:hanging="710"/>
      </w:pPr>
      <w:rPr>
        <w:rFonts w:ascii="Helvetica" w:hAnsi="Helvetica" w:hint="default"/>
        <w:color w:val="A01E28"/>
        <w:sz w:val="32"/>
      </w:rPr>
    </w:lvl>
    <w:lvl w:ilvl="3">
      <w:start w:val="1"/>
      <w:numFmt w:val="decimal"/>
      <w:lvlText w:val="%1%2.%3.%4"/>
      <w:lvlJc w:val="left"/>
      <w:pPr>
        <w:ind w:left="1843"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D55D9B"/>
    <w:multiLevelType w:val="multilevel"/>
    <w:tmpl w:val="9B8CE6A4"/>
    <w:lvl w:ilvl="0">
      <w:start w:val="1"/>
      <w:numFmt w:val="decimal"/>
      <w:lvlText w:val="%1."/>
      <w:lvlJc w:val="left"/>
      <w:pPr>
        <w:ind w:left="360" w:hanging="360"/>
      </w:pPr>
      <w:rPr>
        <w:rFonts w:hint="default"/>
      </w:rPr>
    </w:lvl>
    <w:lvl w:ilvl="1">
      <w:start w:val="1"/>
      <w:numFmt w:val="decimal"/>
      <w:lvlText w:val="%1.%2"/>
      <w:lvlJc w:val="left"/>
      <w:pPr>
        <w:ind w:left="792" w:firstLine="342"/>
      </w:pPr>
      <w:rPr>
        <w:rFonts w:ascii="Helvetica" w:hAnsi="Helvetica" w:hint="default"/>
        <w:color w:val="A01E28"/>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414AB"/>
    <w:multiLevelType w:val="multilevel"/>
    <w:tmpl w:val="329626B2"/>
    <w:lvl w:ilvl="0">
      <w:start w:val="1"/>
      <w:numFmt w:val="none"/>
      <w:lvlText w:val=""/>
      <w:lvlJc w:val="left"/>
      <w:pPr>
        <w:ind w:left="360" w:hanging="360"/>
      </w:pPr>
      <w:rPr>
        <w:rFonts w:hint="default"/>
      </w:rPr>
    </w:lvl>
    <w:lvl w:ilvl="1">
      <w:start w:val="1"/>
      <w:numFmt w:val="decimal"/>
      <w:pStyle w:val="Pealkiri5"/>
      <w:lvlText w:val="Joonis %2%1."/>
      <w:lvlJc w:val="left"/>
      <w:pPr>
        <w:ind w:left="1418" w:hanging="426"/>
      </w:pPr>
      <w:rPr>
        <w:rFonts w:ascii="Helvetica" w:hAnsi="Helvetica" w:hint="default"/>
        <w:color w:val="2F2F2F" w:themeColor="text1" w:themeShade="BF"/>
        <w:sz w:val="22"/>
        <w:szCs w:val="36"/>
      </w:rPr>
    </w:lvl>
    <w:lvl w:ilvl="2">
      <w:start w:val="1"/>
      <w:numFmt w:val="decimal"/>
      <w:lvlText w:val="%2%1.%3"/>
      <w:lvlJc w:val="left"/>
      <w:pPr>
        <w:ind w:left="1702" w:hanging="710"/>
      </w:pPr>
      <w:rPr>
        <w:rFonts w:ascii="Helvetica" w:hAnsi="Helvetica" w:hint="default"/>
        <w:color w:val="A01E28"/>
        <w:sz w:val="32"/>
      </w:rPr>
    </w:lvl>
    <w:lvl w:ilvl="3">
      <w:start w:val="1"/>
      <w:numFmt w:val="decimal"/>
      <w:lvlText w:val="%1%2.%3.%4"/>
      <w:lvlJc w:val="left"/>
      <w:pPr>
        <w:ind w:left="1843"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8C68F4"/>
    <w:multiLevelType w:val="hybridMultilevel"/>
    <w:tmpl w:val="53961BBE"/>
    <w:lvl w:ilvl="0" w:tplc="390042DC">
      <w:start w:val="1"/>
      <w:numFmt w:val="bullet"/>
      <w:lvlText w:val=""/>
      <w:lvlPicBulletId w:val="0"/>
      <w:lvlJc w:val="left"/>
      <w:pPr>
        <w:ind w:left="1712" w:hanging="360"/>
      </w:pPr>
      <w:rPr>
        <w:rFonts w:ascii="Symbol" w:hAnsi="Symbol" w:hint="default"/>
        <w:color w:val="auto"/>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3A934D47"/>
    <w:multiLevelType w:val="hybridMultilevel"/>
    <w:tmpl w:val="58705BCC"/>
    <w:lvl w:ilvl="0" w:tplc="94224D64">
      <w:start w:val="1"/>
      <w:numFmt w:val="bullet"/>
      <w:lvlText w:val=""/>
      <w:lvlJc w:val="left"/>
      <w:pPr>
        <w:ind w:left="1352" w:hanging="360"/>
      </w:pPr>
      <w:rPr>
        <w:rFonts w:ascii="Symbol" w:hAnsi="Symbol" w:hint="default"/>
        <w:color w:val="BE1E28"/>
        <w:sz w:val="36"/>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B821EAC"/>
    <w:multiLevelType w:val="multilevel"/>
    <w:tmpl w:val="20CCA406"/>
    <w:lvl w:ilvl="0">
      <w:start w:val="1"/>
      <w:numFmt w:val="none"/>
      <w:lvlText w:val=""/>
      <w:lvlJc w:val="left"/>
      <w:pPr>
        <w:ind w:left="360" w:hanging="360"/>
      </w:pPr>
      <w:rPr>
        <w:rFonts w:hint="default"/>
      </w:rPr>
    </w:lvl>
    <w:lvl w:ilvl="1">
      <w:start w:val="1"/>
      <w:numFmt w:val="decimal"/>
      <w:lvlText w:val="%2%1"/>
      <w:lvlJc w:val="left"/>
      <w:pPr>
        <w:ind w:left="1418" w:hanging="426"/>
      </w:pPr>
      <w:rPr>
        <w:rFonts w:ascii="Helvetica" w:hAnsi="Helvetica" w:hint="default"/>
        <w:color w:val="A01E28"/>
        <w:sz w:val="32"/>
      </w:rPr>
    </w:lvl>
    <w:lvl w:ilvl="2">
      <w:start w:val="1"/>
      <w:numFmt w:val="decimal"/>
      <w:lvlText w:val="%2%1.%3"/>
      <w:lvlJc w:val="left"/>
      <w:pPr>
        <w:ind w:left="1134"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077702"/>
    <w:multiLevelType w:val="multilevel"/>
    <w:tmpl w:val="DA70B9D2"/>
    <w:numStyleLink w:val="Alapealkiri2numbritega"/>
  </w:abstractNum>
  <w:abstractNum w:abstractNumId="13" w15:restartNumberingAfterBreak="0">
    <w:nsid w:val="45FC28DD"/>
    <w:multiLevelType w:val="hybridMultilevel"/>
    <w:tmpl w:val="AC04C5A2"/>
    <w:lvl w:ilvl="0" w:tplc="390042DC">
      <w:start w:val="1"/>
      <w:numFmt w:val="bullet"/>
      <w:lvlText w:val=""/>
      <w:lvlPicBulletId w:val="0"/>
      <w:lvlJc w:val="left"/>
      <w:pPr>
        <w:ind w:left="1712" w:hanging="360"/>
      </w:pPr>
      <w:rPr>
        <w:rFonts w:ascii="Symbol" w:hAnsi="Symbol" w:hint="default"/>
        <w:color w:val="auto"/>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15:restartNumberingAfterBreak="0">
    <w:nsid w:val="516018AB"/>
    <w:multiLevelType w:val="multilevel"/>
    <w:tmpl w:val="C69E17E6"/>
    <w:lvl w:ilvl="0">
      <w:start w:val="1"/>
      <w:numFmt w:val="decimal"/>
      <w:lvlText w:val="%1."/>
      <w:lvlJc w:val="left"/>
      <w:pPr>
        <w:ind w:left="360" w:hanging="360"/>
      </w:pPr>
      <w:rPr>
        <w:rFonts w:hint="default"/>
      </w:rPr>
    </w:lvl>
    <w:lvl w:ilvl="1">
      <w:start w:val="1"/>
      <w:numFmt w:val="decimal"/>
      <w:lvlText w:val="%1.%2"/>
      <w:lvlJc w:val="left"/>
      <w:pPr>
        <w:ind w:left="1702" w:hanging="142"/>
      </w:pPr>
      <w:rPr>
        <w:rFonts w:ascii="Helvetica" w:hAnsi="Helvetica" w:hint="default"/>
        <w:color w:val="A01E28"/>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A1B10"/>
    <w:multiLevelType w:val="multilevel"/>
    <w:tmpl w:val="25D6FE38"/>
    <w:lvl w:ilvl="0">
      <w:start w:val="1"/>
      <w:numFmt w:val="decimal"/>
      <w:lvlText w:val="%1."/>
      <w:lvlJc w:val="left"/>
      <w:pPr>
        <w:ind w:left="360" w:hanging="360"/>
      </w:pPr>
      <w:rPr>
        <w:rFonts w:hint="default"/>
      </w:rPr>
    </w:lvl>
    <w:lvl w:ilvl="1">
      <w:start w:val="1"/>
      <w:numFmt w:val="decimal"/>
      <w:lvlRestart w:val="0"/>
      <w:lvlText w:val="%1.%2"/>
      <w:lvlJc w:val="left"/>
      <w:pPr>
        <w:ind w:left="1702" w:hanging="142"/>
      </w:pPr>
      <w:rPr>
        <w:rFonts w:ascii="Helvetica" w:hAnsi="Helvetica" w:hint="default"/>
        <w:color w:val="A01E28"/>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D35F93"/>
    <w:multiLevelType w:val="multilevel"/>
    <w:tmpl w:val="B44E9880"/>
    <w:lvl w:ilvl="0">
      <w:start w:val="1"/>
      <w:numFmt w:val="decimal"/>
      <w:lvlText w:val="%1."/>
      <w:lvlJc w:val="left"/>
      <w:pPr>
        <w:ind w:left="360" w:hanging="360"/>
      </w:pPr>
      <w:rPr>
        <w:rFonts w:hint="default"/>
      </w:rPr>
    </w:lvl>
    <w:lvl w:ilvl="1">
      <w:start w:val="1"/>
      <w:numFmt w:val="decimal"/>
      <w:lvlText w:val="%1.%2"/>
      <w:lvlJc w:val="left"/>
      <w:pPr>
        <w:ind w:left="792" w:firstLine="200"/>
      </w:pPr>
      <w:rPr>
        <w:rFonts w:ascii="Helvetica" w:hAnsi="Helvetica" w:hint="default"/>
        <w:color w:val="A01E28"/>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840548"/>
    <w:multiLevelType w:val="hybridMultilevel"/>
    <w:tmpl w:val="5F966280"/>
    <w:lvl w:ilvl="0" w:tplc="EA324172">
      <w:start w:val="1"/>
      <w:numFmt w:val="decimal"/>
      <w:lvlText w:val="%1"/>
      <w:lvlJc w:val="left"/>
      <w:pPr>
        <w:ind w:left="1352" w:hanging="360"/>
      </w:pPr>
      <w:rPr>
        <w:rFonts w:ascii="Helvetica" w:hAnsi="Helvetica" w:hint="default"/>
        <w:color w:val="A01E28"/>
        <w:sz w:val="36"/>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num w:numId="1">
    <w:abstractNumId w:val="9"/>
  </w:num>
  <w:num w:numId="2">
    <w:abstractNumId w:val="13"/>
  </w:num>
  <w:num w:numId="3">
    <w:abstractNumId w:val="4"/>
  </w:num>
  <w:num w:numId="4">
    <w:abstractNumId w:val="10"/>
  </w:num>
  <w:num w:numId="5">
    <w:abstractNumId w:val="17"/>
  </w:num>
  <w:num w:numId="6">
    <w:abstractNumId w:val="12"/>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6"/>
  </w:num>
  <w:num w:numId="12">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142"/>
        </w:pPr>
        <w:rPr>
          <w:rFonts w:ascii="Helvetica" w:hAnsi="Helvetica" w:hint="default"/>
          <w:color w:val="A01E28"/>
          <w:sz w:val="3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5"/>
  </w:num>
  <w:num w:numId="14">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2" w:hanging="142"/>
        </w:pPr>
        <w:rPr>
          <w:rFonts w:ascii="Helvetica" w:hAnsi="Helvetica" w:hint="default"/>
          <w:color w:val="A01E28"/>
          <w:sz w:val="3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4A"/>
    <w:rsid w:val="000105A0"/>
    <w:rsid w:val="000110C3"/>
    <w:rsid w:val="00033DB0"/>
    <w:rsid w:val="000462EE"/>
    <w:rsid w:val="0005089A"/>
    <w:rsid w:val="00050C10"/>
    <w:rsid w:val="000650F6"/>
    <w:rsid w:val="000811E4"/>
    <w:rsid w:val="0008610A"/>
    <w:rsid w:val="00090366"/>
    <w:rsid w:val="0009161F"/>
    <w:rsid w:val="000923F0"/>
    <w:rsid w:val="000A0C22"/>
    <w:rsid w:val="000A1B76"/>
    <w:rsid w:val="000D066E"/>
    <w:rsid w:val="000D154A"/>
    <w:rsid w:val="000E5AB9"/>
    <w:rsid w:val="00103F8C"/>
    <w:rsid w:val="00117D6E"/>
    <w:rsid w:val="00120384"/>
    <w:rsid w:val="00121911"/>
    <w:rsid w:val="00140671"/>
    <w:rsid w:val="001420CC"/>
    <w:rsid w:val="001477F7"/>
    <w:rsid w:val="0015086E"/>
    <w:rsid w:val="001543F4"/>
    <w:rsid w:val="00162CF6"/>
    <w:rsid w:val="001642BA"/>
    <w:rsid w:val="0018373B"/>
    <w:rsid w:val="00192C56"/>
    <w:rsid w:val="001A006D"/>
    <w:rsid w:val="001B586E"/>
    <w:rsid w:val="001E4927"/>
    <w:rsid w:val="001E4B3A"/>
    <w:rsid w:val="001F66CB"/>
    <w:rsid w:val="001F72B8"/>
    <w:rsid w:val="001F7BCA"/>
    <w:rsid w:val="00201D96"/>
    <w:rsid w:val="00204AE6"/>
    <w:rsid w:val="00222F0B"/>
    <w:rsid w:val="00230FA8"/>
    <w:rsid w:val="00236346"/>
    <w:rsid w:val="00257746"/>
    <w:rsid w:val="002B44F7"/>
    <w:rsid w:val="002C74D2"/>
    <w:rsid w:val="002E7C2B"/>
    <w:rsid w:val="002F1F3A"/>
    <w:rsid w:val="002F235C"/>
    <w:rsid w:val="002F2B9C"/>
    <w:rsid w:val="00306800"/>
    <w:rsid w:val="00323912"/>
    <w:rsid w:val="00354B81"/>
    <w:rsid w:val="00363C1B"/>
    <w:rsid w:val="00380D5E"/>
    <w:rsid w:val="00386E99"/>
    <w:rsid w:val="003873B5"/>
    <w:rsid w:val="0039278D"/>
    <w:rsid w:val="00394939"/>
    <w:rsid w:val="003A1A96"/>
    <w:rsid w:val="003A1D50"/>
    <w:rsid w:val="003B5277"/>
    <w:rsid w:val="003C1803"/>
    <w:rsid w:val="003C544C"/>
    <w:rsid w:val="003D63AB"/>
    <w:rsid w:val="003F17E2"/>
    <w:rsid w:val="003F721D"/>
    <w:rsid w:val="00406970"/>
    <w:rsid w:val="004114C0"/>
    <w:rsid w:val="00413D0C"/>
    <w:rsid w:val="00451882"/>
    <w:rsid w:val="00453235"/>
    <w:rsid w:val="00460182"/>
    <w:rsid w:val="00474654"/>
    <w:rsid w:val="00475DC0"/>
    <w:rsid w:val="00476560"/>
    <w:rsid w:val="00481FD7"/>
    <w:rsid w:val="004A0653"/>
    <w:rsid w:val="004A1126"/>
    <w:rsid w:val="004A69FA"/>
    <w:rsid w:val="004B6E14"/>
    <w:rsid w:val="004E4BBE"/>
    <w:rsid w:val="004E7B21"/>
    <w:rsid w:val="004F01E5"/>
    <w:rsid w:val="005048C2"/>
    <w:rsid w:val="0051209B"/>
    <w:rsid w:val="005176C2"/>
    <w:rsid w:val="005355E2"/>
    <w:rsid w:val="0054356A"/>
    <w:rsid w:val="005545C5"/>
    <w:rsid w:val="005549E3"/>
    <w:rsid w:val="005559AC"/>
    <w:rsid w:val="00560316"/>
    <w:rsid w:val="00567F90"/>
    <w:rsid w:val="005A0787"/>
    <w:rsid w:val="005A263A"/>
    <w:rsid w:val="005A5220"/>
    <w:rsid w:val="005A55F0"/>
    <w:rsid w:val="005B4295"/>
    <w:rsid w:val="005B6DFF"/>
    <w:rsid w:val="005C4D22"/>
    <w:rsid w:val="005C607A"/>
    <w:rsid w:val="005D4FAF"/>
    <w:rsid w:val="005F1907"/>
    <w:rsid w:val="005F2AB3"/>
    <w:rsid w:val="005F52B9"/>
    <w:rsid w:val="00601610"/>
    <w:rsid w:val="00612CD8"/>
    <w:rsid w:val="0061699E"/>
    <w:rsid w:val="00617F80"/>
    <w:rsid w:val="006200A9"/>
    <w:rsid w:val="00624190"/>
    <w:rsid w:val="0063147D"/>
    <w:rsid w:val="00632982"/>
    <w:rsid w:val="00640401"/>
    <w:rsid w:val="00643409"/>
    <w:rsid w:val="0064348B"/>
    <w:rsid w:val="0066391F"/>
    <w:rsid w:val="00667CEB"/>
    <w:rsid w:val="00684447"/>
    <w:rsid w:val="00692B12"/>
    <w:rsid w:val="00696FE3"/>
    <w:rsid w:val="006A3805"/>
    <w:rsid w:val="006A6AE2"/>
    <w:rsid w:val="006B0E72"/>
    <w:rsid w:val="006B54E1"/>
    <w:rsid w:val="006C29A4"/>
    <w:rsid w:val="006C6F25"/>
    <w:rsid w:val="006F42A1"/>
    <w:rsid w:val="006F767A"/>
    <w:rsid w:val="00716B2E"/>
    <w:rsid w:val="007270B9"/>
    <w:rsid w:val="00730A10"/>
    <w:rsid w:val="007328A5"/>
    <w:rsid w:val="00732DFB"/>
    <w:rsid w:val="0073551B"/>
    <w:rsid w:val="00762892"/>
    <w:rsid w:val="007763C4"/>
    <w:rsid w:val="0077671A"/>
    <w:rsid w:val="007A2BAE"/>
    <w:rsid w:val="007B40E0"/>
    <w:rsid w:val="007C7BD9"/>
    <w:rsid w:val="007D23DB"/>
    <w:rsid w:val="007D66EB"/>
    <w:rsid w:val="007F2969"/>
    <w:rsid w:val="007F2ABF"/>
    <w:rsid w:val="00802378"/>
    <w:rsid w:val="00810112"/>
    <w:rsid w:val="008125EE"/>
    <w:rsid w:val="00820DA2"/>
    <w:rsid w:val="00845AA5"/>
    <w:rsid w:val="00852047"/>
    <w:rsid w:val="00862CF8"/>
    <w:rsid w:val="0087701D"/>
    <w:rsid w:val="00896FB5"/>
    <w:rsid w:val="008B3345"/>
    <w:rsid w:val="008D502F"/>
    <w:rsid w:val="008F54D5"/>
    <w:rsid w:val="008F5CCA"/>
    <w:rsid w:val="008F6678"/>
    <w:rsid w:val="00906900"/>
    <w:rsid w:val="00915957"/>
    <w:rsid w:val="00926434"/>
    <w:rsid w:val="009407CD"/>
    <w:rsid w:val="00941512"/>
    <w:rsid w:val="00945590"/>
    <w:rsid w:val="00947B0D"/>
    <w:rsid w:val="009526D3"/>
    <w:rsid w:val="00955A6D"/>
    <w:rsid w:val="00960A2E"/>
    <w:rsid w:val="009869DC"/>
    <w:rsid w:val="009929A7"/>
    <w:rsid w:val="009A2A9E"/>
    <w:rsid w:val="009B7BB3"/>
    <w:rsid w:val="009C0CDF"/>
    <w:rsid w:val="009C0FE8"/>
    <w:rsid w:val="009E5500"/>
    <w:rsid w:val="009E6654"/>
    <w:rsid w:val="00A00E65"/>
    <w:rsid w:val="00A13CFA"/>
    <w:rsid w:val="00A140AE"/>
    <w:rsid w:val="00A24D47"/>
    <w:rsid w:val="00A402ED"/>
    <w:rsid w:val="00A40BEA"/>
    <w:rsid w:val="00A45602"/>
    <w:rsid w:val="00A50C6A"/>
    <w:rsid w:val="00A55494"/>
    <w:rsid w:val="00A6198D"/>
    <w:rsid w:val="00A6292D"/>
    <w:rsid w:val="00A639D0"/>
    <w:rsid w:val="00A71188"/>
    <w:rsid w:val="00A96A4B"/>
    <w:rsid w:val="00AA316C"/>
    <w:rsid w:val="00AB123F"/>
    <w:rsid w:val="00AD1F39"/>
    <w:rsid w:val="00AD2380"/>
    <w:rsid w:val="00AD2E53"/>
    <w:rsid w:val="00AE3908"/>
    <w:rsid w:val="00AF7F6C"/>
    <w:rsid w:val="00B02667"/>
    <w:rsid w:val="00B07B43"/>
    <w:rsid w:val="00B10E9E"/>
    <w:rsid w:val="00B11BB9"/>
    <w:rsid w:val="00B22D92"/>
    <w:rsid w:val="00B30231"/>
    <w:rsid w:val="00B45FC5"/>
    <w:rsid w:val="00B52975"/>
    <w:rsid w:val="00B653E4"/>
    <w:rsid w:val="00B814F9"/>
    <w:rsid w:val="00B94215"/>
    <w:rsid w:val="00BA3D71"/>
    <w:rsid w:val="00BC47AE"/>
    <w:rsid w:val="00BD2545"/>
    <w:rsid w:val="00BE0A59"/>
    <w:rsid w:val="00BE3E45"/>
    <w:rsid w:val="00BF24B4"/>
    <w:rsid w:val="00BF531D"/>
    <w:rsid w:val="00BF5A07"/>
    <w:rsid w:val="00C01B9E"/>
    <w:rsid w:val="00C025D9"/>
    <w:rsid w:val="00C0404B"/>
    <w:rsid w:val="00C170EC"/>
    <w:rsid w:val="00C34A2A"/>
    <w:rsid w:val="00C6369D"/>
    <w:rsid w:val="00C644FC"/>
    <w:rsid w:val="00C65698"/>
    <w:rsid w:val="00C9732F"/>
    <w:rsid w:val="00CC400D"/>
    <w:rsid w:val="00CD6938"/>
    <w:rsid w:val="00CD76E0"/>
    <w:rsid w:val="00CD7886"/>
    <w:rsid w:val="00CF443E"/>
    <w:rsid w:val="00CF44A9"/>
    <w:rsid w:val="00D159DA"/>
    <w:rsid w:val="00D16E9F"/>
    <w:rsid w:val="00D17964"/>
    <w:rsid w:val="00D26526"/>
    <w:rsid w:val="00D265C4"/>
    <w:rsid w:val="00D400C2"/>
    <w:rsid w:val="00D44987"/>
    <w:rsid w:val="00D4528A"/>
    <w:rsid w:val="00D50E5E"/>
    <w:rsid w:val="00D51EE7"/>
    <w:rsid w:val="00D7488F"/>
    <w:rsid w:val="00D93CE8"/>
    <w:rsid w:val="00DB4887"/>
    <w:rsid w:val="00DC26F2"/>
    <w:rsid w:val="00DC2D26"/>
    <w:rsid w:val="00DE3A96"/>
    <w:rsid w:val="00DF0DAE"/>
    <w:rsid w:val="00DF4DBB"/>
    <w:rsid w:val="00E07516"/>
    <w:rsid w:val="00E159D2"/>
    <w:rsid w:val="00E17506"/>
    <w:rsid w:val="00E269C6"/>
    <w:rsid w:val="00E27833"/>
    <w:rsid w:val="00E27E68"/>
    <w:rsid w:val="00E30B6E"/>
    <w:rsid w:val="00E346C9"/>
    <w:rsid w:val="00E43326"/>
    <w:rsid w:val="00E50970"/>
    <w:rsid w:val="00E50A72"/>
    <w:rsid w:val="00E55423"/>
    <w:rsid w:val="00E57EF6"/>
    <w:rsid w:val="00E701F8"/>
    <w:rsid w:val="00E7780F"/>
    <w:rsid w:val="00E96C77"/>
    <w:rsid w:val="00E970F0"/>
    <w:rsid w:val="00EA02CA"/>
    <w:rsid w:val="00EA3D96"/>
    <w:rsid w:val="00EB6489"/>
    <w:rsid w:val="00EC5569"/>
    <w:rsid w:val="00EE5114"/>
    <w:rsid w:val="00F000CE"/>
    <w:rsid w:val="00F011E8"/>
    <w:rsid w:val="00F0598C"/>
    <w:rsid w:val="00F157E9"/>
    <w:rsid w:val="00F165B0"/>
    <w:rsid w:val="00F23E36"/>
    <w:rsid w:val="00F25D54"/>
    <w:rsid w:val="00F26AE5"/>
    <w:rsid w:val="00F42AF1"/>
    <w:rsid w:val="00F45C5A"/>
    <w:rsid w:val="00F46310"/>
    <w:rsid w:val="00F51CD5"/>
    <w:rsid w:val="00F72E74"/>
    <w:rsid w:val="00F77EEF"/>
    <w:rsid w:val="00F822E9"/>
    <w:rsid w:val="00F978C3"/>
    <w:rsid w:val="00FA68EB"/>
    <w:rsid w:val="00FC41BF"/>
    <w:rsid w:val="00FC6D22"/>
    <w:rsid w:val="00FD085C"/>
    <w:rsid w:val="00FD18B9"/>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oNotEmbedSmartTags/>
  <w:decimalSymbol w:val="."/>
  <w:listSeparator w:val=","/>
  <w14:docId w14:val="71C2FBEB"/>
  <w15:chartTrackingRefBased/>
  <w15:docId w15:val="{A84399DC-7D09-44E1-AD01-290459D6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pPr>
        <w:spacing w:after="240" w:line="276" w:lineRule="auto"/>
        <w:ind w:left="992" w:right="5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Tekst"/>
    <w:qFormat/>
    <w:rsid w:val="00EA02CA"/>
  </w:style>
  <w:style w:type="paragraph" w:styleId="Pealkiri1">
    <w:name w:val="heading 1"/>
    <w:basedOn w:val="Normaallaad"/>
    <w:next w:val="Normaallaad"/>
    <w:link w:val="Pealkiri1Mrk"/>
    <w:autoRedefine/>
    <w:uiPriority w:val="9"/>
    <w:qFormat/>
    <w:rsid w:val="009869DC"/>
    <w:pPr>
      <w:keepNext/>
      <w:keepLines/>
      <w:pageBreakBefore/>
      <w:suppressAutoHyphens/>
      <w:spacing w:before="1560" w:after="120" w:line="240" w:lineRule="auto"/>
      <w:ind w:left="994" w:right="0"/>
      <w:outlineLvl w:val="0"/>
    </w:pPr>
    <w:rPr>
      <w:color w:val="A01E28"/>
      <w:sz w:val="48"/>
    </w:rPr>
  </w:style>
  <w:style w:type="paragraph" w:styleId="Pealkiri2">
    <w:name w:val="heading 2"/>
    <w:aliases w:val="PK2 Nr-ga"/>
    <w:basedOn w:val="Normaallaad"/>
    <w:next w:val="Normaallaad"/>
    <w:link w:val="Pealkiri2Mrk"/>
    <w:autoRedefine/>
    <w:uiPriority w:val="9"/>
    <w:unhideWhenUsed/>
    <w:qFormat/>
    <w:rsid w:val="00852047"/>
    <w:pPr>
      <w:widowControl w:val="0"/>
      <w:tabs>
        <w:tab w:val="left" w:pos="567"/>
      </w:tabs>
      <w:suppressAutoHyphens/>
      <w:spacing w:before="360" w:line="240" w:lineRule="auto"/>
      <w:ind w:left="994" w:right="0"/>
      <w:jc w:val="both"/>
      <w:outlineLvl w:val="1"/>
    </w:pPr>
    <w:rPr>
      <w:rFonts w:asciiTheme="majorHAnsi" w:eastAsiaTheme="majorEastAsia" w:hAnsiTheme="majorHAnsi" w:cstheme="majorBidi"/>
      <w:color w:val="A01E28"/>
      <w:sz w:val="36"/>
      <w:szCs w:val="26"/>
    </w:rPr>
  </w:style>
  <w:style w:type="paragraph" w:styleId="Pealkiri3">
    <w:name w:val="heading 3"/>
    <w:aliases w:val="PK3 Nr-ga"/>
    <w:basedOn w:val="Normaallaad"/>
    <w:next w:val="Normaallaad"/>
    <w:link w:val="Pealkiri3Mrk"/>
    <w:autoRedefine/>
    <w:uiPriority w:val="9"/>
    <w:unhideWhenUsed/>
    <w:qFormat/>
    <w:rsid w:val="001F66CB"/>
    <w:pPr>
      <w:keepNext/>
      <w:keepLines/>
      <w:spacing w:before="160"/>
      <w:ind w:left="994" w:right="-29" w:firstLine="14"/>
      <w:outlineLvl w:val="2"/>
    </w:pPr>
    <w:rPr>
      <w:rFonts w:asciiTheme="majorHAnsi" w:eastAsiaTheme="majorEastAsia" w:hAnsiTheme="majorHAnsi" w:cstheme="majorBidi"/>
      <w:color w:val="A01E28"/>
      <w:sz w:val="32"/>
      <w:szCs w:val="24"/>
    </w:rPr>
  </w:style>
  <w:style w:type="paragraph" w:styleId="Pealkiri4">
    <w:name w:val="heading 4"/>
    <w:aliases w:val="PK4 Nr-ga"/>
    <w:basedOn w:val="Normaallaad"/>
    <w:next w:val="Normaallaad"/>
    <w:link w:val="Pealkiri4Mrk"/>
    <w:autoRedefine/>
    <w:uiPriority w:val="9"/>
    <w:unhideWhenUsed/>
    <w:qFormat/>
    <w:rsid w:val="000D154A"/>
    <w:pPr>
      <w:keepNext/>
      <w:spacing w:before="120" w:after="80" w:line="240" w:lineRule="auto"/>
      <w:ind w:left="990" w:right="0"/>
      <w:jc w:val="both"/>
      <w:outlineLvl w:val="3"/>
    </w:pPr>
    <w:rPr>
      <w:rFonts w:asciiTheme="majorHAnsi" w:eastAsiaTheme="majorEastAsia" w:hAnsiTheme="majorHAnsi" w:cstheme="majorBidi"/>
      <w:iCs/>
      <w:color w:val="A01E28"/>
      <w:sz w:val="28"/>
    </w:rPr>
  </w:style>
  <w:style w:type="paragraph" w:styleId="Pealkiri5">
    <w:name w:val="heading 5"/>
    <w:aliases w:val="Joonis"/>
    <w:basedOn w:val="Normaallaad"/>
    <w:next w:val="Normaallaad"/>
    <w:link w:val="Pealkiri5Mrk"/>
    <w:autoRedefine/>
    <w:uiPriority w:val="9"/>
    <w:unhideWhenUsed/>
    <w:qFormat/>
    <w:rsid w:val="00E7780F"/>
    <w:pPr>
      <w:keepNext/>
      <w:keepLines/>
      <w:numPr>
        <w:ilvl w:val="1"/>
        <w:numId w:val="20"/>
      </w:numPr>
      <w:ind w:left="1417" w:hanging="425"/>
      <w:outlineLvl w:val="4"/>
    </w:pPr>
    <w:rPr>
      <w:rFonts w:asciiTheme="majorHAnsi" w:eastAsiaTheme="majorEastAsia" w:hAnsiTheme="majorHAnsi" w:cstheme="majorBidi"/>
      <w:color w:val="2F2F2F" w:themeColor="text1" w:themeShade="BF"/>
    </w:rPr>
  </w:style>
  <w:style w:type="paragraph" w:styleId="Pealkiri6">
    <w:name w:val="heading 6"/>
    <w:aliases w:val="Tabel"/>
    <w:basedOn w:val="Normaallaad"/>
    <w:next w:val="Normaallaad"/>
    <w:link w:val="Pealkiri6Mrk"/>
    <w:autoRedefine/>
    <w:uiPriority w:val="9"/>
    <w:unhideWhenUsed/>
    <w:qFormat/>
    <w:rsid w:val="00DC26F2"/>
    <w:pPr>
      <w:keepNext/>
      <w:keepLines/>
      <w:numPr>
        <w:ilvl w:val="1"/>
        <w:numId w:val="22"/>
      </w:numPr>
      <w:spacing w:before="40" w:after="0"/>
      <w:outlineLvl w:val="5"/>
    </w:pPr>
    <w:rPr>
      <w:rFonts w:asciiTheme="majorHAnsi" w:eastAsiaTheme="majorEastAsia" w:hAnsiTheme="majorHAnsi" w:cstheme="majorBidi"/>
      <w:color w:val="2F2F2F" w:themeColor="tex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27E68"/>
    <w:pPr>
      <w:tabs>
        <w:tab w:val="center" w:pos="4513"/>
        <w:tab w:val="right" w:pos="9026"/>
      </w:tabs>
    </w:pPr>
  </w:style>
  <w:style w:type="character" w:customStyle="1" w:styleId="PisMrk">
    <w:name w:val="Päis Märk"/>
    <w:basedOn w:val="Liguvaikefont"/>
    <w:link w:val="Pis"/>
    <w:uiPriority w:val="99"/>
    <w:rsid w:val="00E27E68"/>
  </w:style>
  <w:style w:type="paragraph" w:styleId="Jalus">
    <w:name w:val="footer"/>
    <w:basedOn w:val="Normaallaad"/>
    <w:link w:val="JalusMrk"/>
    <w:uiPriority w:val="99"/>
    <w:unhideWhenUsed/>
    <w:rsid w:val="00E27E68"/>
    <w:pPr>
      <w:tabs>
        <w:tab w:val="center" w:pos="4513"/>
        <w:tab w:val="right" w:pos="9026"/>
      </w:tabs>
    </w:pPr>
  </w:style>
  <w:style w:type="character" w:customStyle="1" w:styleId="JalusMrk">
    <w:name w:val="Jalus Märk"/>
    <w:basedOn w:val="Liguvaikefont"/>
    <w:link w:val="Jalus"/>
    <w:uiPriority w:val="99"/>
    <w:rsid w:val="00E27E68"/>
  </w:style>
  <w:style w:type="paragraph" w:styleId="Pealkiri">
    <w:name w:val="Title"/>
    <w:aliases w:val="Tiitellehe Tekst"/>
    <w:basedOn w:val="Normaallaad"/>
    <w:next w:val="Normaallaad"/>
    <w:link w:val="PealkiriMrk"/>
    <w:uiPriority w:val="10"/>
    <w:qFormat/>
    <w:rsid w:val="00A140AE"/>
    <w:pPr>
      <w:contextualSpacing/>
    </w:pPr>
    <w:rPr>
      <w:rFonts w:asciiTheme="majorHAnsi" w:eastAsiaTheme="majorEastAsia" w:hAnsiTheme="majorHAnsi" w:cstheme="majorBidi"/>
      <w:color w:val="A01E28"/>
      <w:spacing w:val="-10"/>
      <w:kern w:val="28"/>
      <w:sz w:val="96"/>
      <w:szCs w:val="56"/>
    </w:rPr>
  </w:style>
  <w:style w:type="character" w:customStyle="1" w:styleId="PealkiriMrk">
    <w:name w:val="Pealkiri Märk"/>
    <w:aliases w:val="Tiitellehe Tekst Märk"/>
    <w:basedOn w:val="Liguvaikefont"/>
    <w:link w:val="Pealkiri"/>
    <w:uiPriority w:val="10"/>
    <w:rsid w:val="00A140AE"/>
    <w:rPr>
      <w:rFonts w:asciiTheme="majorHAnsi" w:eastAsiaTheme="majorEastAsia" w:hAnsiTheme="majorHAnsi" w:cstheme="majorBidi"/>
      <w:color w:val="A01E28"/>
      <w:spacing w:val="-10"/>
      <w:kern w:val="28"/>
      <w:sz w:val="96"/>
      <w:szCs w:val="56"/>
    </w:rPr>
  </w:style>
  <w:style w:type="character" w:customStyle="1" w:styleId="Pealkiri1Mrk">
    <w:name w:val="Pealkiri 1 Märk"/>
    <w:basedOn w:val="Liguvaikefont"/>
    <w:link w:val="Pealkiri1"/>
    <w:uiPriority w:val="9"/>
    <w:rsid w:val="009869DC"/>
    <w:rPr>
      <w:color w:val="A01E28"/>
      <w:sz w:val="48"/>
    </w:rPr>
  </w:style>
  <w:style w:type="paragraph" w:customStyle="1" w:styleId="Pealkiri11">
    <w:name w:val="Pealkiri 11"/>
    <w:basedOn w:val="Pealkiri1"/>
    <w:link w:val="Pealkiri11Char"/>
    <w:autoRedefine/>
    <w:rsid w:val="00A402ED"/>
    <w:pPr>
      <w:ind w:left="274" w:right="547" w:firstLine="720"/>
    </w:pPr>
  </w:style>
  <w:style w:type="paragraph" w:customStyle="1" w:styleId="Tekst1">
    <w:name w:val="Tekst1"/>
    <w:basedOn w:val="Normaallaad"/>
    <w:link w:val="Tekst1Char"/>
    <w:rsid w:val="009407CD"/>
  </w:style>
  <w:style w:type="character" w:customStyle="1" w:styleId="Pealkiri11Char">
    <w:name w:val="Pealkiri 11 Char"/>
    <w:basedOn w:val="Pealkiri1Mrk"/>
    <w:link w:val="Pealkiri11"/>
    <w:rsid w:val="00A402ED"/>
    <w:rPr>
      <w:rFonts w:ascii="Helvetica" w:eastAsiaTheme="majorEastAsia" w:hAnsi="Helvetica" w:cstheme="majorBidi"/>
      <w:color w:val="A01E28"/>
      <w:spacing w:val="-10"/>
      <w:kern w:val="28"/>
      <w:sz w:val="48"/>
      <w:szCs w:val="48"/>
    </w:rPr>
  </w:style>
  <w:style w:type="character" w:customStyle="1" w:styleId="Tekst1Char">
    <w:name w:val="Tekst1 Char"/>
    <w:basedOn w:val="Liguvaikefont"/>
    <w:link w:val="Tekst1"/>
    <w:rsid w:val="009407CD"/>
    <w:rPr>
      <w:rFonts w:ascii="Helvetica" w:hAnsi="Helvetica"/>
    </w:rPr>
  </w:style>
  <w:style w:type="paragraph" w:styleId="Loendilik">
    <w:name w:val="List Paragraph"/>
    <w:basedOn w:val="Normaallaad"/>
    <w:uiPriority w:val="34"/>
    <w:qFormat/>
    <w:rsid w:val="006200A9"/>
    <w:pPr>
      <w:ind w:left="720"/>
      <w:contextualSpacing/>
    </w:pPr>
  </w:style>
  <w:style w:type="character" w:customStyle="1" w:styleId="Pealkiri2Mrk">
    <w:name w:val="Pealkiri 2 Märk"/>
    <w:aliases w:val="PK2 Nr-ga Märk"/>
    <w:basedOn w:val="Liguvaikefont"/>
    <w:link w:val="Pealkiri2"/>
    <w:uiPriority w:val="9"/>
    <w:rsid w:val="00852047"/>
    <w:rPr>
      <w:rFonts w:asciiTheme="majorHAnsi" w:eastAsiaTheme="majorEastAsia" w:hAnsiTheme="majorHAnsi" w:cstheme="majorBidi"/>
      <w:color w:val="A01E28"/>
      <w:sz w:val="36"/>
      <w:szCs w:val="26"/>
    </w:rPr>
  </w:style>
  <w:style w:type="character" w:customStyle="1" w:styleId="Pealkiri3Mrk">
    <w:name w:val="Pealkiri 3 Märk"/>
    <w:aliases w:val="PK3 Nr-ga Märk"/>
    <w:basedOn w:val="Liguvaikefont"/>
    <w:link w:val="Pealkiri3"/>
    <w:uiPriority w:val="9"/>
    <w:rsid w:val="001F66CB"/>
    <w:rPr>
      <w:rFonts w:asciiTheme="majorHAnsi" w:eastAsiaTheme="majorEastAsia" w:hAnsiTheme="majorHAnsi" w:cstheme="majorBidi"/>
      <w:color w:val="A01E28"/>
      <w:sz w:val="32"/>
      <w:szCs w:val="24"/>
    </w:rPr>
  </w:style>
  <w:style w:type="numbering" w:customStyle="1" w:styleId="Alapealkiri2numbritega">
    <w:name w:val="Alapealkiri 2 numbritega"/>
    <w:basedOn w:val="Loendita"/>
    <w:uiPriority w:val="99"/>
    <w:rsid w:val="00560316"/>
    <w:pPr>
      <w:numPr>
        <w:numId w:val="7"/>
      </w:numPr>
    </w:pPr>
  </w:style>
  <w:style w:type="character" w:customStyle="1" w:styleId="Pealkiri4Mrk">
    <w:name w:val="Pealkiri 4 Märk"/>
    <w:aliases w:val="PK4 Nr-ga Märk"/>
    <w:basedOn w:val="Liguvaikefont"/>
    <w:link w:val="Pealkiri4"/>
    <w:uiPriority w:val="9"/>
    <w:rsid w:val="000D154A"/>
    <w:rPr>
      <w:rFonts w:asciiTheme="majorHAnsi" w:eastAsiaTheme="majorEastAsia" w:hAnsiTheme="majorHAnsi" w:cstheme="majorBidi"/>
      <w:iCs/>
      <w:color w:val="A01E28"/>
      <w:sz w:val="28"/>
    </w:rPr>
  </w:style>
  <w:style w:type="paragraph" w:customStyle="1" w:styleId="PK2Nr-ta">
    <w:name w:val="PK2 Nr-ta"/>
    <w:basedOn w:val="Normaallaad"/>
    <w:next w:val="Normaallaad"/>
    <w:autoRedefine/>
    <w:qFormat/>
    <w:rsid w:val="006F767A"/>
    <w:rPr>
      <w:color w:val="A01E28"/>
      <w:sz w:val="36"/>
    </w:rPr>
  </w:style>
  <w:style w:type="paragraph" w:customStyle="1" w:styleId="PK3Nr-ta">
    <w:name w:val="PK3 Nr-ta"/>
    <w:basedOn w:val="Normaallaad"/>
    <w:next w:val="Normaallaad"/>
    <w:autoRedefine/>
    <w:qFormat/>
    <w:rsid w:val="006F767A"/>
    <w:rPr>
      <w:color w:val="A01E28"/>
      <w:sz w:val="32"/>
    </w:rPr>
  </w:style>
  <w:style w:type="paragraph" w:customStyle="1" w:styleId="PK4Nr-ta">
    <w:name w:val="PK4 Nr-ta"/>
    <w:basedOn w:val="Normaallaad"/>
    <w:next w:val="Normaallaad"/>
    <w:autoRedefine/>
    <w:qFormat/>
    <w:rsid w:val="006F767A"/>
    <w:rPr>
      <w:color w:val="A01E28"/>
      <w:sz w:val="28"/>
    </w:rPr>
  </w:style>
  <w:style w:type="paragraph" w:styleId="Sisukorrapealkiri">
    <w:name w:val="TOC Heading"/>
    <w:basedOn w:val="Pealkiri1"/>
    <w:next w:val="Normaallaad"/>
    <w:uiPriority w:val="39"/>
    <w:unhideWhenUsed/>
    <w:qFormat/>
    <w:rsid w:val="008B3345"/>
    <w:pPr>
      <w:spacing w:before="240" w:after="0" w:line="259" w:lineRule="auto"/>
      <w:ind w:left="0"/>
      <w:outlineLvl w:val="9"/>
    </w:pPr>
    <w:rPr>
      <w:rFonts w:asciiTheme="majorHAnsi" w:hAnsiTheme="majorHAnsi"/>
      <w:color w:val="85121F" w:themeColor="accent1" w:themeShade="BF"/>
      <w:sz w:val="32"/>
      <w:szCs w:val="32"/>
      <w:lang w:val="en-US"/>
    </w:rPr>
  </w:style>
  <w:style w:type="paragraph" w:styleId="SK1">
    <w:name w:val="toc 1"/>
    <w:basedOn w:val="Normaallaad"/>
    <w:next w:val="Normaallaad"/>
    <w:autoRedefine/>
    <w:uiPriority w:val="39"/>
    <w:unhideWhenUsed/>
    <w:rsid w:val="00B22D92"/>
    <w:pPr>
      <w:tabs>
        <w:tab w:val="right" w:leader="dot" w:pos="9770"/>
      </w:tabs>
      <w:spacing w:before="100" w:after="0" w:line="360" w:lineRule="auto"/>
      <w:ind w:right="-28"/>
    </w:pPr>
    <w:rPr>
      <w:color w:val="A01E28"/>
    </w:rPr>
  </w:style>
  <w:style w:type="paragraph" w:styleId="SK2">
    <w:name w:val="toc 2"/>
    <w:basedOn w:val="Normaallaad"/>
    <w:next w:val="Normaallaad"/>
    <w:autoRedefine/>
    <w:uiPriority w:val="39"/>
    <w:unhideWhenUsed/>
    <w:rsid w:val="00C65698"/>
    <w:pPr>
      <w:spacing w:after="0"/>
    </w:pPr>
  </w:style>
  <w:style w:type="paragraph" w:styleId="SK3">
    <w:name w:val="toc 3"/>
    <w:basedOn w:val="Normaallaad"/>
    <w:next w:val="Normaallaad"/>
    <w:autoRedefine/>
    <w:uiPriority w:val="39"/>
    <w:unhideWhenUsed/>
    <w:rsid w:val="00C65698"/>
    <w:pPr>
      <w:spacing w:after="0"/>
    </w:pPr>
    <w:rPr>
      <w:sz w:val="20"/>
    </w:rPr>
  </w:style>
  <w:style w:type="character" w:styleId="Hperlink">
    <w:name w:val="Hyperlink"/>
    <w:basedOn w:val="Liguvaikefont"/>
    <w:uiPriority w:val="99"/>
    <w:unhideWhenUsed/>
    <w:rsid w:val="008B3345"/>
    <w:rPr>
      <w:color w:val="21ABF5" w:themeColor="hyperlink"/>
      <w:u w:val="single"/>
    </w:rPr>
  </w:style>
  <w:style w:type="character" w:customStyle="1" w:styleId="Pealkiri5Mrk">
    <w:name w:val="Pealkiri 5 Märk"/>
    <w:aliases w:val="Joonis Märk"/>
    <w:basedOn w:val="Liguvaikefont"/>
    <w:link w:val="Pealkiri5"/>
    <w:uiPriority w:val="9"/>
    <w:rsid w:val="00E7780F"/>
    <w:rPr>
      <w:rFonts w:asciiTheme="majorHAnsi" w:eastAsiaTheme="majorEastAsia" w:hAnsiTheme="majorHAnsi" w:cstheme="majorBidi"/>
      <w:color w:val="2F2F2F" w:themeColor="text1" w:themeShade="BF"/>
    </w:rPr>
  </w:style>
  <w:style w:type="character" w:customStyle="1" w:styleId="Pealkiri6Mrk">
    <w:name w:val="Pealkiri 6 Märk"/>
    <w:aliases w:val="Tabel Märk"/>
    <w:basedOn w:val="Liguvaikefont"/>
    <w:link w:val="Pealkiri6"/>
    <w:uiPriority w:val="9"/>
    <w:rsid w:val="00DC26F2"/>
    <w:rPr>
      <w:rFonts w:asciiTheme="majorHAnsi" w:eastAsiaTheme="majorEastAsia" w:hAnsiTheme="majorHAnsi" w:cstheme="majorBidi"/>
      <w:color w:val="2F2F2F" w:themeColor="text1" w:themeShade="BF"/>
    </w:rPr>
  </w:style>
  <w:style w:type="paragraph" w:styleId="SK4">
    <w:name w:val="toc 4"/>
    <w:basedOn w:val="Normaallaad"/>
    <w:next w:val="Normaallaad"/>
    <w:autoRedefine/>
    <w:uiPriority w:val="39"/>
    <w:unhideWhenUsed/>
    <w:rsid w:val="009C0CDF"/>
    <w:pPr>
      <w:spacing w:after="0"/>
      <w:ind w:right="-28"/>
    </w:pPr>
    <w:rPr>
      <w:sz w:val="18"/>
    </w:rPr>
  </w:style>
  <w:style w:type="paragraph" w:styleId="SK5">
    <w:name w:val="toc 5"/>
    <w:basedOn w:val="Normaallaad"/>
    <w:next w:val="Normaallaad"/>
    <w:autoRedefine/>
    <w:uiPriority w:val="39"/>
    <w:semiHidden/>
    <w:unhideWhenUsed/>
    <w:rsid w:val="00C65698"/>
    <w:pPr>
      <w:spacing w:after="100"/>
      <w:ind w:left="880"/>
    </w:pPr>
  </w:style>
  <w:style w:type="paragraph" w:styleId="Tsitaat">
    <w:name w:val="Quote"/>
    <w:basedOn w:val="Normaallaad"/>
    <w:next w:val="Normaallaad"/>
    <w:link w:val="TsitaatMrk"/>
    <w:autoRedefine/>
    <w:uiPriority w:val="29"/>
    <w:qFormat/>
    <w:rsid w:val="00E7780F"/>
    <w:pPr>
      <w:pBdr>
        <w:left w:val="dotted" w:sz="12" w:space="4" w:color="A01E28"/>
        <w:right w:val="dotted" w:sz="12" w:space="4" w:color="A01E28"/>
      </w:pBdr>
      <w:spacing w:before="240" w:after="0"/>
      <w:ind w:left="1701" w:right="1701"/>
    </w:pPr>
    <w:rPr>
      <w:i/>
      <w:iCs/>
      <w:color w:val="A01E28"/>
    </w:rPr>
  </w:style>
  <w:style w:type="character" w:customStyle="1" w:styleId="TsitaatMrk">
    <w:name w:val="Tsitaat Märk"/>
    <w:basedOn w:val="Liguvaikefont"/>
    <w:link w:val="Tsitaat"/>
    <w:uiPriority w:val="29"/>
    <w:rsid w:val="00E7780F"/>
    <w:rPr>
      <w:i/>
      <w:iCs/>
      <w:color w:val="A01E28"/>
    </w:rPr>
  </w:style>
  <w:style w:type="paragraph" w:styleId="Selgeltmrgatavtsitaat">
    <w:name w:val="Intense Quote"/>
    <w:basedOn w:val="Normaallaad"/>
    <w:next w:val="Normaallaad"/>
    <w:link w:val="SelgeltmrgatavtsitaatMrk"/>
    <w:autoRedefine/>
    <w:uiPriority w:val="30"/>
    <w:qFormat/>
    <w:rsid w:val="00E7780F"/>
    <w:pPr>
      <w:pBdr>
        <w:top w:val="single" w:sz="4" w:space="10" w:color="B2182B" w:themeColor="accent1"/>
        <w:bottom w:val="single" w:sz="4" w:space="10" w:color="B2182B" w:themeColor="accent1"/>
      </w:pBdr>
      <w:spacing w:before="360" w:after="360"/>
      <w:ind w:left="864" w:right="864"/>
    </w:pPr>
    <w:rPr>
      <w:i/>
      <w:iCs/>
      <w:color w:val="B2182B" w:themeColor="accent1"/>
    </w:rPr>
  </w:style>
  <w:style w:type="character" w:customStyle="1" w:styleId="SelgeltmrgatavtsitaatMrk">
    <w:name w:val="Selgelt märgatav tsitaat Märk"/>
    <w:basedOn w:val="Liguvaikefont"/>
    <w:link w:val="Selgeltmrgatavtsitaat"/>
    <w:uiPriority w:val="30"/>
    <w:rsid w:val="00E7780F"/>
    <w:rPr>
      <w:i/>
      <w:iCs/>
      <w:color w:val="B2182B" w:themeColor="accent1"/>
    </w:rPr>
  </w:style>
  <w:style w:type="character" w:styleId="Vaevumrgatavviide">
    <w:name w:val="Subtle Reference"/>
    <w:basedOn w:val="Liguvaikefont"/>
    <w:uiPriority w:val="31"/>
    <w:qFormat/>
    <w:rsid w:val="00E7780F"/>
    <w:rPr>
      <w:smallCaps/>
      <w:color w:val="828282" w:themeColor="text1" w:themeTint="A5"/>
    </w:rPr>
  </w:style>
  <w:style w:type="paragraph" w:customStyle="1" w:styleId="tabelis">
    <w:name w:val="tabelis"/>
    <w:basedOn w:val="Normaallaad"/>
    <w:rsid w:val="000D154A"/>
    <w:pPr>
      <w:spacing w:before="40" w:after="40" w:line="240" w:lineRule="auto"/>
      <w:ind w:left="0" w:right="0"/>
    </w:pPr>
    <w:rPr>
      <w:rFonts w:ascii="Verdana" w:eastAsia="Times New Roman" w:hAnsi="Verdana" w:cs="Times New Roman"/>
      <w:sz w:val="18"/>
      <w:szCs w:val="20"/>
    </w:rPr>
  </w:style>
  <w:style w:type="paragraph" w:styleId="Pealdis">
    <w:name w:val="caption"/>
    <w:basedOn w:val="Normaallaad"/>
    <w:next w:val="Normaallaad"/>
    <w:qFormat/>
    <w:rsid w:val="000D154A"/>
    <w:pPr>
      <w:spacing w:after="120" w:line="288" w:lineRule="auto"/>
      <w:ind w:left="0" w:right="0"/>
      <w:jc w:val="both"/>
    </w:pPr>
    <w:rPr>
      <w:rFonts w:ascii="Verdana" w:eastAsia="Times New Roman" w:hAnsi="Verdana" w:cs="Times New Roman"/>
      <w:b/>
      <w:bCs/>
      <w:sz w:val="20"/>
      <w:szCs w:val="20"/>
      <w:lang w:val="et-EE"/>
    </w:rPr>
  </w:style>
  <w:style w:type="table" w:styleId="Helevarjustus">
    <w:name w:val="Light Shading"/>
    <w:basedOn w:val="Normaaltabel"/>
    <w:uiPriority w:val="60"/>
    <w:rsid w:val="000D154A"/>
    <w:pPr>
      <w:spacing w:after="0" w:line="240" w:lineRule="auto"/>
      <w:ind w:left="0" w:right="0"/>
    </w:pPr>
    <w:rPr>
      <w:rFonts w:ascii="Times New Roman" w:eastAsia="Times New Roman" w:hAnsi="Times New Roman" w:cs="Times New Roman"/>
      <w:color w:val="2F2F2F" w:themeColor="text1" w:themeShade="BF"/>
      <w:sz w:val="20"/>
      <w:szCs w:val="20"/>
      <w:lang w:val="et-EE" w:eastAsia="et-EE"/>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Kontuurtabel">
    <w:name w:val="Table Grid"/>
    <w:basedOn w:val="Normaaltabel"/>
    <w:rsid w:val="00E159D2"/>
    <w:pPr>
      <w:spacing w:after="0" w:line="240" w:lineRule="auto"/>
      <w:ind w:left="0" w:right="0"/>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rsid w:val="00802378"/>
    <w:pPr>
      <w:spacing w:after="0" w:line="240" w:lineRule="auto"/>
      <w:ind w:left="0" w:right="0"/>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u-uuringute.e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n\AppData\Roaming\Microsoft\Templates\TU_2018_Template_Wor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Leht1!$B$1</c:f>
              <c:strCache>
                <c:ptCount val="1"/>
                <c:pt idx="0">
                  <c:v>Müük</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AB-47B5-9459-3217ED78C47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59-49D3-9215-AF70AB29548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1E59-49D3-9215-AF70AB29548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0AB-47B5-9459-3217ED78C47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0AB-47B5-9459-3217ED78C474}"/>
              </c:ext>
            </c:extLst>
          </c:dPt>
          <c:dLbls>
            <c:dLbl>
              <c:idx val="1"/>
              <c:layout>
                <c:manualLayout>
                  <c:x val="-2.7404085700049825E-2"/>
                  <c:y val="0.319444444444444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59-49D3-9215-AF70AB29548D}"/>
                </c:ext>
              </c:extLst>
            </c:dLbl>
            <c:dLbl>
              <c:idx val="2"/>
              <c:layout>
                <c:manualLayout>
                  <c:x val="-0.16691579471848531"/>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E59-49D3-9215-AF70AB29548D}"/>
                </c:ext>
              </c:extLst>
            </c:dLbl>
            <c:spPr>
              <a:solidFill>
                <a:srgbClr val="FFFFFF"/>
              </a:solidFill>
              <a:ln>
                <a:solidFill>
                  <a:srgbClr val="3F3F3F">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t-E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Leht1!$A$2:$A$6</c:f>
              <c:strCache>
                <c:ptCount val="5"/>
                <c:pt idx="0">
                  <c:v>uus RB trass</c:v>
                </c:pt>
                <c:pt idx="1">
                  <c:v>Tallinn-Pärnu olemasolev trass</c:v>
                </c:pt>
                <c:pt idx="2">
                  <c:v>Tartu-Valga-Riia</c:v>
                </c:pt>
                <c:pt idx="3">
                  <c:v>jätta rajamata</c:v>
                </c:pt>
                <c:pt idx="4">
                  <c:v>ei oska öelda</c:v>
                </c:pt>
              </c:strCache>
            </c:strRef>
          </c:cat>
          <c:val>
            <c:numRef>
              <c:f>Leht1!$B$2:$B$6</c:f>
              <c:numCache>
                <c:formatCode>General</c:formatCode>
                <c:ptCount val="5"/>
                <c:pt idx="0">
                  <c:v>15</c:v>
                </c:pt>
                <c:pt idx="1">
                  <c:v>21</c:v>
                </c:pt>
                <c:pt idx="2">
                  <c:v>35</c:v>
                </c:pt>
                <c:pt idx="3">
                  <c:v>18</c:v>
                </c:pt>
                <c:pt idx="4">
                  <c:v>11</c:v>
                </c:pt>
              </c:numCache>
            </c:numRef>
          </c:val>
          <c:extLst>
            <c:ext xmlns:c16="http://schemas.microsoft.com/office/drawing/2014/chart" uri="{C3380CC4-5D6E-409C-BE32-E72D297353CC}">
              <c16:uniqueId val="{00000000-1E59-49D3-9215-AF70AB29548D}"/>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U_2018_Theme">
  <a:themeElements>
    <a:clrScheme name="TU_Diverge">
      <a:dk1>
        <a:srgbClr val="3F3F3F"/>
      </a:dk1>
      <a:lt1>
        <a:srgbClr val="FFFFFF"/>
      </a:lt1>
      <a:dk2>
        <a:srgbClr val="242424"/>
      </a:dk2>
      <a:lt2>
        <a:srgbClr val="E6E6E6"/>
      </a:lt2>
      <a:accent1>
        <a:srgbClr val="B2182B"/>
      </a:accent1>
      <a:accent2>
        <a:srgbClr val="EF8A62"/>
      </a:accent2>
      <a:accent3>
        <a:srgbClr val="FDDBC7"/>
      </a:accent3>
      <a:accent4>
        <a:srgbClr val="D1E5F0"/>
      </a:accent4>
      <a:accent5>
        <a:srgbClr val="67A9CF"/>
      </a:accent5>
      <a:accent6>
        <a:srgbClr val="2166AC"/>
      </a:accent6>
      <a:hlink>
        <a:srgbClr val="21ABF5"/>
      </a:hlink>
      <a:folHlink>
        <a:srgbClr val="EA7E89"/>
      </a:folHlink>
    </a:clrScheme>
    <a:fontScheme name="TU_2018">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U_2018_Theme" id="{45A3E138-5A24-4885-9936-8759DC8E3861}" vid="{C8A5E389-1084-4A8A-B561-A5DB7D5F93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F26B-B7BE-4C21-A119-B8AD461A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TU_2018_Template_Word</Template>
  <TotalTime>65</TotalTime>
  <Pages>10</Pages>
  <Words>1338</Words>
  <Characters>7762</Characters>
  <Application>Microsoft Office Word</Application>
  <DocSecurity>0</DocSecurity>
  <Lines>64</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dc:creator>
  <cp:keywords/>
  <dc:description/>
  <cp:lastModifiedBy>juhan</cp:lastModifiedBy>
  <cp:revision>21</cp:revision>
  <dcterms:created xsi:type="dcterms:W3CDTF">2019-08-23T11:47:00Z</dcterms:created>
  <dcterms:modified xsi:type="dcterms:W3CDTF">2019-08-28T11:04:00Z</dcterms:modified>
</cp:coreProperties>
</file>